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97D947" w14:textId="0211B71B" w:rsidR="00922F1B" w:rsidRPr="00A8452E" w:rsidRDefault="00922F1B" w:rsidP="003551B7">
      <w:pPr>
        <w:numPr>
          <w:ilvl w:val="0"/>
          <w:numId w:val="1"/>
        </w:numPr>
        <w:jc w:val="both"/>
        <w:rPr>
          <w:rFonts w:ascii="CG Times" w:hAnsi="CG Times"/>
          <w:b/>
          <w:szCs w:val="24"/>
        </w:rPr>
      </w:pPr>
      <w:r w:rsidRPr="00A8452E">
        <w:rPr>
          <w:rFonts w:ascii="CG Times" w:hAnsi="CG Times"/>
          <w:b/>
          <w:szCs w:val="24"/>
        </w:rPr>
        <w:t>SCOPE</w:t>
      </w:r>
      <w:r w:rsidRPr="00A8452E">
        <w:rPr>
          <w:rFonts w:ascii="CG Times" w:hAnsi="CG Times" w:hint="eastAsia"/>
          <w:b/>
          <w:szCs w:val="24"/>
          <w:lang w:eastAsia="ko-KR"/>
        </w:rPr>
        <w:t xml:space="preserve"> </w:t>
      </w:r>
      <w:r w:rsidR="004F4ED2" w:rsidRPr="00A8452E">
        <w:rPr>
          <w:rFonts w:ascii="標楷體" w:eastAsia="標楷體" w:hAnsi="標楷體" w:hint="eastAsia"/>
          <w:b/>
          <w:szCs w:val="24"/>
          <w:lang w:eastAsia="zh-TW"/>
        </w:rPr>
        <w:t>範圍</w:t>
      </w:r>
    </w:p>
    <w:p w14:paraId="5E777B9E" w14:textId="7E8D3446" w:rsidR="003551B7" w:rsidRPr="00A8452E" w:rsidRDefault="003551B7" w:rsidP="003551B7">
      <w:pPr>
        <w:numPr>
          <w:ilvl w:val="12"/>
          <w:numId w:val="0"/>
        </w:numPr>
        <w:ind w:left="708" w:hanging="708"/>
        <w:jc w:val="both"/>
        <w:rPr>
          <w:rFonts w:ascii="CG Times" w:hAnsi="CG Times"/>
          <w:szCs w:val="24"/>
        </w:rPr>
      </w:pPr>
    </w:p>
    <w:p w14:paraId="28CE3BC9" w14:textId="77777777" w:rsidR="00AE1181" w:rsidRPr="00A8452E" w:rsidRDefault="00AE1181" w:rsidP="00AE1181">
      <w:pPr>
        <w:numPr>
          <w:ilvl w:val="1"/>
          <w:numId w:val="1"/>
        </w:numPr>
        <w:jc w:val="both"/>
        <w:rPr>
          <w:rFonts w:ascii="CG Times" w:hAnsi="CG Times"/>
          <w:szCs w:val="24"/>
        </w:rPr>
      </w:pPr>
      <w:r w:rsidRPr="00A8452E">
        <w:rPr>
          <w:rFonts w:ascii="CG Times" w:hAnsi="CG Times"/>
          <w:szCs w:val="24"/>
        </w:rPr>
        <w:t xml:space="preserve">To verify the risk analysis and the process approach methods to the quality system for </w:t>
      </w:r>
      <w:r w:rsidR="00E30004" w:rsidRPr="00A8452E">
        <w:rPr>
          <w:rFonts w:ascii="CG Times" w:hAnsi="CG Times"/>
          <w:szCs w:val="24"/>
        </w:rPr>
        <w:t>each</w:t>
      </w:r>
      <w:r w:rsidRPr="00A8452E">
        <w:rPr>
          <w:rFonts w:ascii="CG Times" w:hAnsi="CG Times"/>
          <w:szCs w:val="24"/>
        </w:rPr>
        <w:t xml:space="preserve"> processes’ KPI. </w:t>
      </w:r>
    </w:p>
    <w:p w14:paraId="0FCCEE64" w14:textId="0D100FC0" w:rsidR="004F4ED2" w:rsidRPr="00A8452E" w:rsidRDefault="004F4ED2" w:rsidP="004F4ED2">
      <w:pPr>
        <w:ind w:left="1416"/>
        <w:jc w:val="both"/>
        <w:rPr>
          <w:rFonts w:ascii="標楷體" w:eastAsia="標楷體" w:hAnsi="標楷體"/>
          <w:szCs w:val="24"/>
        </w:rPr>
      </w:pPr>
      <w:proofErr w:type="spellStart"/>
      <w:r w:rsidRPr="00A8452E">
        <w:rPr>
          <w:rFonts w:ascii="標楷體" w:eastAsia="標楷體" w:hAnsi="標楷體"/>
          <w:szCs w:val="24"/>
        </w:rPr>
        <w:t>驗證風險分析和過程方法，並應用於每個過程的KPI</w:t>
      </w:r>
      <w:r w:rsidRPr="00A8452E">
        <w:rPr>
          <w:rFonts w:ascii="標楷體" w:eastAsia="標楷體" w:hAnsi="標楷體" w:hint="eastAsia"/>
          <w:szCs w:val="24"/>
        </w:rPr>
        <w:t>品質</w:t>
      </w:r>
      <w:r w:rsidRPr="00A8452E">
        <w:rPr>
          <w:rFonts w:ascii="標楷體" w:eastAsia="標楷體" w:hAnsi="標楷體"/>
          <w:szCs w:val="24"/>
        </w:rPr>
        <w:t>系統</w:t>
      </w:r>
      <w:proofErr w:type="spellEnd"/>
      <w:r w:rsidRPr="00A8452E">
        <w:rPr>
          <w:rFonts w:ascii="標楷體" w:eastAsia="標楷體" w:hAnsi="標楷體"/>
          <w:szCs w:val="24"/>
        </w:rPr>
        <w:t>。</w:t>
      </w:r>
    </w:p>
    <w:p w14:paraId="0AD84A44" w14:textId="77777777" w:rsidR="00AE1181" w:rsidRPr="00A8452E" w:rsidRDefault="00AE1181" w:rsidP="00AE1181">
      <w:pPr>
        <w:ind w:left="1416"/>
        <w:jc w:val="both"/>
        <w:rPr>
          <w:rFonts w:ascii="CG Times" w:hAnsi="CG Times"/>
          <w:szCs w:val="24"/>
        </w:rPr>
      </w:pPr>
    </w:p>
    <w:p w14:paraId="26A5C7AE"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 xml:space="preserve">To </w:t>
      </w:r>
      <w:r w:rsidR="00FE01B1" w:rsidRPr="00A8452E">
        <w:rPr>
          <w:rFonts w:ascii="CG Times" w:hAnsi="CG Times"/>
          <w:szCs w:val="24"/>
        </w:rPr>
        <w:t>ensure compliance with all applicable</w:t>
      </w:r>
      <w:r w:rsidRPr="00A8452E">
        <w:rPr>
          <w:rFonts w:ascii="CG Times" w:hAnsi="CG Times"/>
          <w:szCs w:val="24"/>
        </w:rPr>
        <w:t xml:space="preserve"> normative documents</w:t>
      </w:r>
      <w:r w:rsidR="00FE01B1" w:rsidRPr="00A8452E">
        <w:rPr>
          <w:rFonts w:ascii="CG Times" w:hAnsi="CG Times"/>
          <w:szCs w:val="24"/>
        </w:rPr>
        <w:t>.</w:t>
      </w:r>
    </w:p>
    <w:p w14:paraId="001ED9D3" w14:textId="6EB9D02E" w:rsidR="004F4ED2" w:rsidRPr="00A8452E" w:rsidRDefault="004F4ED2" w:rsidP="004F4ED2">
      <w:pPr>
        <w:ind w:left="1416"/>
        <w:jc w:val="both"/>
        <w:rPr>
          <w:rFonts w:ascii="標楷體" w:eastAsia="標楷體" w:hAnsi="標楷體"/>
          <w:szCs w:val="24"/>
        </w:rPr>
      </w:pPr>
      <w:proofErr w:type="spellStart"/>
      <w:r w:rsidRPr="00A8452E">
        <w:rPr>
          <w:rFonts w:ascii="標楷體" w:eastAsia="標楷體" w:hAnsi="標楷體"/>
          <w:szCs w:val="24"/>
        </w:rPr>
        <w:t>確保遵守所有適用的規範性文件</w:t>
      </w:r>
      <w:proofErr w:type="spellEnd"/>
      <w:r w:rsidRPr="00A8452E">
        <w:rPr>
          <w:rFonts w:ascii="標楷體" w:eastAsia="標楷體" w:hAnsi="標楷體"/>
          <w:szCs w:val="24"/>
        </w:rPr>
        <w:t>。</w:t>
      </w:r>
      <w:bookmarkStart w:id="0" w:name="_GoBack"/>
      <w:bookmarkEnd w:id="0"/>
    </w:p>
    <w:p w14:paraId="40EA21CC" w14:textId="77777777" w:rsidR="00AE1181" w:rsidRPr="00A8452E" w:rsidRDefault="00AE1181" w:rsidP="00AE1181">
      <w:pPr>
        <w:ind w:left="1416"/>
        <w:jc w:val="both"/>
        <w:rPr>
          <w:rFonts w:ascii="CG Times" w:hAnsi="CG Times"/>
          <w:szCs w:val="24"/>
        </w:rPr>
      </w:pPr>
    </w:p>
    <w:p w14:paraId="711F62CD" w14:textId="77777777" w:rsidR="00886CCE" w:rsidRPr="00A8452E" w:rsidRDefault="00AE1181" w:rsidP="00886CCE">
      <w:pPr>
        <w:numPr>
          <w:ilvl w:val="1"/>
          <w:numId w:val="1"/>
        </w:numPr>
        <w:jc w:val="both"/>
        <w:rPr>
          <w:rFonts w:ascii="CG Times" w:hAnsi="CG Times"/>
          <w:szCs w:val="24"/>
        </w:rPr>
      </w:pPr>
      <w:r w:rsidRPr="00A8452E">
        <w:rPr>
          <w:rFonts w:ascii="CG Times" w:hAnsi="CG Times"/>
          <w:szCs w:val="24"/>
        </w:rPr>
        <w:t xml:space="preserve">Verify the </w:t>
      </w:r>
      <w:r w:rsidR="00F73659" w:rsidRPr="00A8452E">
        <w:rPr>
          <w:rFonts w:ascii="CG Times" w:hAnsi="CG Times"/>
          <w:szCs w:val="24"/>
        </w:rPr>
        <w:t>Documented Quality System</w:t>
      </w:r>
      <w:r w:rsidR="00E16C32" w:rsidRPr="00A8452E">
        <w:rPr>
          <w:rFonts w:ascii="CG Times" w:hAnsi="CG Times"/>
          <w:szCs w:val="24"/>
        </w:rPr>
        <w:t xml:space="preserve"> (DQS)</w:t>
      </w:r>
      <w:r w:rsidR="00F73659" w:rsidRPr="00A8452E">
        <w:rPr>
          <w:rFonts w:ascii="CG Times" w:hAnsi="CG Times"/>
          <w:szCs w:val="24"/>
        </w:rPr>
        <w:t xml:space="preserve"> is fully implemented and functioning correctly</w:t>
      </w:r>
      <w:r w:rsidR="00012369" w:rsidRPr="00A8452E">
        <w:rPr>
          <w:rFonts w:ascii="CG Times" w:hAnsi="CG Times"/>
          <w:szCs w:val="24"/>
        </w:rPr>
        <w:t>,</w:t>
      </w:r>
      <w:r w:rsidR="00F73659" w:rsidRPr="00A8452E">
        <w:rPr>
          <w:rFonts w:ascii="CG Times" w:hAnsi="CG Times"/>
          <w:szCs w:val="24"/>
        </w:rPr>
        <w:t xml:space="preserve"> </w:t>
      </w:r>
      <w:r w:rsidR="003551B7" w:rsidRPr="00A8452E">
        <w:rPr>
          <w:rFonts w:ascii="CG Times" w:hAnsi="CG Times"/>
          <w:szCs w:val="24"/>
        </w:rPr>
        <w:t xml:space="preserve">whilst </w:t>
      </w:r>
      <w:r w:rsidR="00F73659" w:rsidRPr="00A8452E">
        <w:rPr>
          <w:rFonts w:ascii="CG Times" w:hAnsi="CG Times"/>
          <w:szCs w:val="24"/>
        </w:rPr>
        <w:t>remaining in compliance with applicable normative documents.</w:t>
      </w:r>
      <w:r w:rsidR="003551B7" w:rsidRPr="00A8452E">
        <w:rPr>
          <w:rFonts w:ascii="CG Times" w:hAnsi="CG Times"/>
          <w:szCs w:val="24"/>
        </w:rPr>
        <w:t xml:space="preserve"> </w:t>
      </w:r>
    </w:p>
    <w:p w14:paraId="1AC84F04" w14:textId="7CBE0257" w:rsidR="004F4ED2" w:rsidRPr="00A8452E" w:rsidRDefault="004F4ED2" w:rsidP="004F4ED2">
      <w:pPr>
        <w:ind w:left="1416"/>
        <w:jc w:val="both"/>
        <w:rPr>
          <w:rFonts w:ascii="標楷體" w:eastAsia="標楷體" w:hAnsi="標楷體"/>
          <w:szCs w:val="24"/>
        </w:rPr>
      </w:pPr>
      <w:proofErr w:type="spellStart"/>
      <w:r w:rsidRPr="00A8452E">
        <w:rPr>
          <w:rFonts w:ascii="標楷體" w:eastAsia="標楷體" w:hAnsi="標楷體"/>
          <w:szCs w:val="24"/>
        </w:rPr>
        <w:t>驗證文件化</w:t>
      </w:r>
      <w:r w:rsidRPr="00A8452E">
        <w:rPr>
          <w:rFonts w:ascii="標楷體" w:eastAsia="標楷體" w:hAnsi="標楷體" w:hint="eastAsia"/>
          <w:szCs w:val="24"/>
        </w:rPr>
        <w:t>品質</w:t>
      </w:r>
      <w:r w:rsidRPr="00A8452E">
        <w:rPr>
          <w:rFonts w:ascii="標楷體" w:eastAsia="標楷體" w:hAnsi="標楷體"/>
          <w:szCs w:val="24"/>
        </w:rPr>
        <w:t>系統（DQS）是否已完全實施並正確運作，並持續符合適用的規範性文件</w:t>
      </w:r>
      <w:proofErr w:type="spellEnd"/>
      <w:r w:rsidRPr="00A8452E">
        <w:rPr>
          <w:rFonts w:ascii="標楷體" w:eastAsia="標楷體" w:hAnsi="標楷體"/>
          <w:szCs w:val="24"/>
        </w:rPr>
        <w:t>。</w:t>
      </w:r>
    </w:p>
    <w:p w14:paraId="5C1E4E8D" w14:textId="77777777" w:rsidR="00F73659" w:rsidRPr="00A8452E" w:rsidRDefault="00F73659" w:rsidP="00F73659">
      <w:pPr>
        <w:jc w:val="both"/>
        <w:rPr>
          <w:rFonts w:ascii="CG Times" w:hAnsi="CG Times"/>
          <w:szCs w:val="24"/>
          <w:lang w:eastAsia="ko-KR"/>
        </w:rPr>
      </w:pPr>
    </w:p>
    <w:p w14:paraId="11B86FA3" w14:textId="77777777" w:rsidR="00F73659" w:rsidRPr="00A8452E" w:rsidRDefault="00F73659" w:rsidP="00886CCE">
      <w:pPr>
        <w:numPr>
          <w:ilvl w:val="1"/>
          <w:numId w:val="1"/>
        </w:numPr>
        <w:jc w:val="both"/>
        <w:rPr>
          <w:rFonts w:ascii="CG Times" w:hAnsi="CG Times"/>
          <w:szCs w:val="24"/>
        </w:rPr>
      </w:pPr>
      <w:r w:rsidRPr="00A8452E">
        <w:rPr>
          <w:rFonts w:ascii="CG Times" w:hAnsi="CG Times"/>
          <w:szCs w:val="24"/>
        </w:rPr>
        <w:t>Examine the effectiveness of the DQS in meeting business needs and facilitating the achievement of management objectives.</w:t>
      </w:r>
    </w:p>
    <w:p w14:paraId="1099B070" w14:textId="1E37BFC3" w:rsidR="004F4ED2" w:rsidRPr="00A8452E" w:rsidRDefault="004F4ED2" w:rsidP="004F4ED2">
      <w:pPr>
        <w:ind w:left="1416"/>
        <w:jc w:val="both"/>
        <w:rPr>
          <w:rFonts w:ascii="標楷體" w:eastAsia="標楷體" w:hAnsi="標楷體"/>
          <w:szCs w:val="24"/>
        </w:rPr>
      </w:pPr>
      <w:proofErr w:type="spellStart"/>
      <w:r w:rsidRPr="00A8452E">
        <w:rPr>
          <w:rFonts w:ascii="標楷體" w:eastAsia="標楷體" w:hAnsi="標楷體"/>
          <w:szCs w:val="24"/>
        </w:rPr>
        <w:t>檢查DQS在滿足業務需求和促進實現管理目標方面的有效性</w:t>
      </w:r>
      <w:proofErr w:type="spellEnd"/>
      <w:r w:rsidRPr="00A8452E">
        <w:rPr>
          <w:rFonts w:ascii="標楷體" w:eastAsia="標楷體" w:hAnsi="標楷體"/>
          <w:szCs w:val="24"/>
        </w:rPr>
        <w:t>。</w:t>
      </w:r>
    </w:p>
    <w:p w14:paraId="6B9F6FB8" w14:textId="77777777" w:rsidR="00F73659" w:rsidRPr="00A8452E" w:rsidRDefault="00F73659" w:rsidP="00F73659">
      <w:pPr>
        <w:jc w:val="both"/>
        <w:rPr>
          <w:rFonts w:ascii="CG Times" w:hAnsi="CG Times"/>
          <w:szCs w:val="24"/>
          <w:lang w:eastAsia="ko-KR"/>
        </w:rPr>
      </w:pPr>
    </w:p>
    <w:p w14:paraId="5E8DC5D3" w14:textId="77777777" w:rsidR="00F73659" w:rsidRPr="00A8452E" w:rsidRDefault="00012369" w:rsidP="00886CCE">
      <w:pPr>
        <w:numPr>
          <w:ilvl w:val="1"/>
          <w:numId w:val="1"/>
        </w:numPr>
        <w:jc w:val="both"/>
        <w:rPr>
          <w:rFonts w:ascii="CG Times" w:hAnsi="CG Times"/>
          <w:szCs w:val="24"/>
        </w:rPr>
      </w:pPr>
      <w:r w:rsidRPr="00A8452E">
        <w:rPr>
          <w:rFonts w:ascii="CG Times" w:hAnsi="CG Times"/>
          <w:szCs w:val="24"/>
        </w:rPr>
        <w:t>Highlight weak points in the system to enable process owners to recommend corrective and preventive actions in order to facilitate continu</w:t>
      </w:r>
      <w:r w:rsidR="00A63B42" w:rsidRPr="00A8452E">
        <w:rPr>
          <w:rFonts w:ascii="CG Times" w:hAnsi="CG Times"/>
          <w:szCs w:val="24"/>
        </w:rPr>
        <w:t>al</w:t>
      </w:r>
      <w:r w:rsidRPr="00A8452E">
        <w:rPr>
          <w:rFonts w:ascii="CG Times" w:hAnsi="CG Times"/>
          <w:szCs w:val="24"/>
        </w:rPr>
        <w:t xml:space="preserve"> improvement.</w:t>
      </w:r>
    </w:p>
    <w:p w14:paraId="26DA6C01" w14:textId="02329D48" w:rsidR="004F4ED2" w:rsidRPr="00A8452E" w:rsidRDefault="004F4ED2" w:rsidP="004F4ED2">
      <w:pPr>
        <w:ind w:left="1416"/>
        <w:jc w:val="both"/>
        <w:rPr>
          <w:rFonts w:ascii="標楷體" w:eastAsia="標楷體" w:hAnsi="標楷體"/>
          <w:szCs w:val="24"/>
        </w:rPr>
      </w:pPr>
      <w:proofErr w:type="spellStart"/>
      <w:r w:rsidRPr="00A8452E">
        <w:rPr>
          <w:rFonts w:ascii="標楷體" w:eastAsia="標楷體" w:hAnsi="標楷體"/>
          <w:szCs w:val="24"/>
        </w:rPr>
        <w:t>突出顯示系統中的薄弱環節，使過程負責人能夠提出糾正和預防措施，以促進持續改進</w:t>
      </w:r>
      <w:proofErr w:type="spellEnd"/>
      <w:r w:rsidRPr="00A8452E">
        <w:rPr>
          <w:rFonts w:ascii="標楷體" w:eastAsia="標楷體" w:hAnsi="標楷體"/>
          <w:szCs w:val="24"/>
        </w:rPr>
        <w:t>。</w:t>
      </w:r>
    </w:p>
    <w:p w14:paraId="7FEB23B6" w14:textId="77777777" w:rsidR="00012369" w:rsidRPr="00A8452E" w:rsidRDefault="00012369" w:rsidP="00012369">
      <w:pPr>
        <w:jc w:val="both"/>
        <w:rPr>
          <w:rFonts w:ascii="CG Times" w:hAnsi="CG Times"/>
          <w:szCs w:val="24"/>
          <w:lang w:eastAsia="ko-KR"/>
        </w:rPr>
      </w:pPr>
    </w:p>
    <w:p w14:paraId="7AC60B2E" w14:textId="77777777" w:rsidR="00886CCE" w:rsidRPr="00A8452E" w:rsidRDefault="00012369" w:rsidP="003551B7">
      <w:pPr>
        <w:numPr>
          <w:ilvl w:val="1"/>
          <w:numId w:val="1"/>
        </w:numPr>
        <w:jc w:val="both"/>
        <w:rPr>
          <w:rFonts w:ascii="CG Times" w:hAnsi="CG Times"/>
          <w:szCs w:val="24"/>
        </w:rPr>
      </w:pPr>
      <w:r w:rsidRPr="00A8452E">
        <w:rPr>
          <w:rFonts w:ascii="CG Times" w:hAnsi="CG Times"/>
          <w:szCs w:val="24"/>
        </w:rPr>
        <w:t>To ensure that t</w:t>
      </w:r>
      <w:r w:rsidR="00886CCE" w:rsidRPr="00A8452E">
        <w:rPr>
          <w:rFonts w:ascii="CG Times" w:hAnsi="CG Times"/>
          <w:szCs w:val="24"/>
        </w:rPr>
        <w:t xml:space="preserve">he outcome of all internal audits </w:t>
      </w:r>
      <w:r w:rsidRPr="00A8452E">
        <w:rPr>
          <w:rFonts w:ascii="CG Times" w:hAnsi="CG Times"/>
          <w:szCs w:val="24"/>
        </w:rPr>
        <w:t>is</w:t>
      </w:r>
      <w:r w:rsidR="00886CCE" w:rsidRPr="00A8452E">
        <w:rPr>
          <w:rFonts w:ascii="CG Times" w:hAnsi="CG Times"/>
          <w:szCs w:val="24"/>
        </w:rPr>
        <w:t xml:space="preserve"> promptly b</w:t>
      </w:r>
      <w:r w:rsidR="00576F27" w:rsidRPr="00A8452E">
        <w:rPr>
          <w:rFonts w:ascii="CG Times" w:hAnsi="CG Times"/>
          <w:szCs w:val="24"/>
        </w:rPr>
        <w:t>r</w:t>
      </w:r>
      <w:r w:rsidR="00886CCE" w:rsidRPr="00A8452E">
        <w:rPr>
          <w:rFonts w:ascii="CG Times" w:hAnsi="CG Times"/>
          <w:szCs w:val="24"/>
        </w:rPr>
        <w:t>ought to the attention of personnel responsible for the area subject to audit.</w:t>
      </w:r>
    </w:p>
    <w:p w14:paraId="4FF463FD" w14:textId="05524A4C" w:rsidR="004F4ED2" w:rsidRPr="00A8452E" w:rsidRDefault="004F4ED2" w:rsidP="004F4ED2">
      <w:pPr>
        <w:ind w:left="1416"/>
        <w:jc w:val="both"/>
        <w:rPr>
          <w:rFonts w:ascii="標楷體" w:eastAsia="標楷體" w:hAnsi="標楷體"/>
          <w:szCs w:val="24"/>
        </w:rPr>
      </w:pPr>
      <w:proofErr w:type="spellStart"/>
      <w:r w:rsidRPr="00A8452E">
        <w:rPr>
          <w:rFonts w:ascii="標楷體" w:eastAsia="標楷體" w:hAnsi="標楷體"/>
          <w:szCs w:val="24"/>
        </w:rPr>
        <w:t>確保所有內部審核的結果能迅速向負責審核領域的員工反映</w:t>
      </w:r>
      <w:proofErr w:type="spellEnd"/>
      <w:r w:rsidRPr="00A8452E">
        <w:rPr>
          <w:rFonts w:ascii="標楷體" w:eastAsia="標楷體" w:hAnsi="標楷體"/>
          <w:szCs w:val="24"/>
        </w:rPr>
        <w:t>。</w:t>
      </w:r>
    </w:p>
    <w:p w14:paraId="1AA7CC8A" w14:textId="77777777" w:rsidR="00886CCE" w:rsidRPr="00A8452E" w:rsidRDefault="00886CCE" w:rsidP="00886CCE">
      <w:pPr>
        <w:jc w:val="both"/>
        <w:rPr>
          <w:rFonts w:ascii="CG Times" w:hAnsi="CG Times"/>
          <w:szCs w:val="24"/>
          <w:highlight w:val="red"/>
          <w:lang w:eastAsia="ko-KR"/>
        </w:rPr>
      </w:pPr>
    </w:p>
    <w:p w14:paraId="325E821B" w14:textId="77777777" w:rsidR="00886CCE" w:rsidRPr="00A8452E" w:rsidRDefault="00BF543E" w:rsidP="003551B7">
      <w:pPr>
        <w:numPr>
          <w:ilvl w:val="1"/>
          <w:numId w:val="1"/>
        </w:numPr>
        <w:jc w:val="both"/>
        <w:rPr>
          <w:rFonts w:ascii="CG Times" w:hAnsi="CG Times"/>
          <w:szCs w:val="24"/>
        </w:rPr>
      </w:pPr>
      <w:r w:rsidRPr="00A8452E">
        <w:rPr>
          <w:rFonts w:ascii="CG Times" w:hAnsi="CG Times"/>
          <w:szCs w:val="24"/>
        </w:rPr>
        <w:t>To ensure that c</w:t>
      </w:r>
      <w:r w:rsidR="00886CCE" w:rsidRPr="00A8452E">
        <w:rPr>
          <w:rFonts w:ascii="CG Times" w:hAnsi="CG Times"/>
          <w:szCs w:val="24"/>
        </w:rPr>
        <w:t xml:space="preserve">orrective actions proposed in response to audit findings </w:t>
      </w:r>
      <w:r w:rsidRPr="00A8452E">
        <w:rPr>
          <w:rFonts w:ascii="CG Times" w:hAnsi="CG Times"/>
          <w:szCs w:val="24"/>
        </w:rPr>
        <w:t>are</w:t>
      </w:r>
      <w:r w:rsidR="00886CCE" w:rsidRPr="00A8452E">
        <w:rPr>
          <w:rFonts w:ascii="CG Times" w:hAnsi="CG Times"/>
          <w:szCs w:val="24"/>
        </w:rPr>
        <w:t xml:space="preserve"> appropriate to address the root cause of the issue identified. Closure shall be achieved in a timely manner consistent with the classification of the non-conformity.</w:t>
      </w:r>
    </w:p>
    <w:p w14:paraId="0832BDBB" w14:textId="69C6008F" w:rsidR="004F4ED2" w:rsidRPr="00A8452E" w:rsidRDefault="004F4ED2" w:rsidP="004F4ED2">
      <w:pPr>
        <w:ind w:left="1416"/>
        <w:jc w:val="both"/>
        <w:rPr>
          <w:rFonts w:ascii="標楷體" w:eastAsia="標楷體" w:hAnsi="標楷體"/>
          <w:szCs w:val="24"/>
        </w:rPr>
      </w:pPr>
      <w:proofErr w:type="spellStart"/>
      <w:r w:rsidRPr="00A8452E">
        <w:rPr>
          <w:rFonts w:ascii="標楷體" w:eastAsia="標楷體" w:hAnsi="標楷體"/>
          <w:szCs w:val="24"/>
        </w:rPr>
        <w:t>確保針對審核發現提出的糾正措施能適當解決識別出的根本原因。所有問題的關閉應根據不符合分類及時完成</w:t>
      </w:r>
      <w:proofErr w:type="spellEnd"/>
      <w:r w:rsidRPr="00A8452E">
        <w:rPr>
          <w:rFonts w:ascii="標楷體" w:eastAsia="標楷體" w:hAnsi="標楷體"/>
          <w:szCs w:val="24"/>
        </w:rPr>
        <w:t>。</w:t>
      </w:r>
    </w:p>
    <w:p w14:paraId="6EB21395" w14:textId="77777777" w:rsidR="00BF543E" w:rsidRPr="00A8452E" w:rsidRDefault="00BF543E" w:rsidP="00BF543E">
      <w:pPr>
        <w:jc w:val="both"/>
        <w:rPr>
          <w:rFonts w:ascii="CG Times" w:hAnsi="CG Times"/>
          <w:szCs w:val="24"/>
          <w:lang w:eastAsia="ko-KR"/>
        </w:rPr>
      </w:pPr>
    </w:p>
    <w:p w14:paraId="40A629CC" w14:textId="77777777" w:rsidR="00BF543E" w:rsidRPr="00A8452E" w:rsidRDefault="00BF543E" w:rsidP="003551B7">
      <w:pPr>
        <w:numPr>
          <w:ilvl w:val="1"/>
          <w:numId w:val="1"/>
        </w:numPr>
        <w:jc w:val="both"/>
        <w:rPr>
          <w:rFonts w:ascii="CG Times" w:hAnsi="CG Times"/>
          <w:szCs w:val="24"/>
        </w:rPr>
      </w:pPr>
      <w:r w:rsidRPr="00A8452E">
        <w:rPr>
          <w:rFonts w:ascii="CG Times" w:hAnsi="CG Times"/>
          <w:szCs w:val="24"/>
        </w:rPr>
        <w:t xml:space="preserve">To ensure that findings identified by regulatory bodies are closed out in a timely manner. </w:t>
      </w:r>
      <w:r w:rsidR="0027676E" w:rsidRPr="00A8452E">
        <w:rPr>
          <w:rFonts w:ascii="CG Times" w:hAnsi="CG Times"/>
          <w:szCs w:val="24"/>
        </w:rPr>
        <w:t>Instances where this is not being achieved shall be formally b</w:t>
      </w:r>
      <w:r w:rsidR="00576F27" w:rsidRPr="00A8452E">
        <w:rPr>
          <w:rFonts w:ascii="CG Times" w:hAnsi="CG Times"/>
          <w:szCs w:val="24"/>
        </w:rPr>
        <w:t>r</w:t>
      </w:r>
      <w:r w:rsidR="0027676E" w:rsidRPr="00A8452E">
        <w:rPr>
          <w:rFonts w:ascii="CG Times" w:hAnsi="CG Times"/>
          <w:szCs w:val="24"/>
        </w:rPr>
        <w:t>ought to the attention of</w:t>
      </w:r>
      <w:r w:rsidRPr="00A8452E">
        <w:rPr>
          <w:rFonts w:ascii="CG Times" w:hAnsi="CG Times"/>
          <w:szCs w:val="24"/>
        </w:rPr>
        <w:t xml:space="preserve"> </w:t>
      </w:r>
      <w:r w:rsidR="00026D28" w:rsidRPr="00A8452E">
        <w:rPr>
          <w:rFonts w:ascii="CG Times" w:hAnsi="CG Times"/>
          <w:szCs w:val="24"/>
        </w:rPr>
        <w:t>the</w:t>
      </w:r>
      <w:r w:rsidR="00025082" w:rsidRPr="00A8452E">
        <w:rPr>
          <w:rFonts w:ascii="CG Times" w:hAnsi="CG Times" w:hint="eastAsia"/>
          <w:szCs w:val="24"/>
          <w:lang w:eastAsia="ko-KR"/>
        </w:rPr>
        <w:t xml:space="preserve"> Head of Risk and Compliance (HRC)</w:t>
      </w:r>
      <w:r w:rsidR="00026D28" w:rsidRPr="00A8452E">
        <w:rPr>
          <w:rFonts w:ascii="CG Times" w:hAnsi="CG Times"/>
          <w:szCs w:val="24"/>
        </w:rPr>
        <w:t>.</w:t>
      </w:r>
    </w:p>
    <w:p w14:paraId="7366B196" w14:textId="4328B2DB" w:rsidR="004F4ED2" w:rsidRPr="00A8452E" w:rsidRDefault="004F4ED2" w:rsidP="004F4ED2">
      <w:pPr>
        <w:ind w:left="1416"/>
        <w:jc w:val="both"/>
        <w:rPr>
          <w:rFonts w:ascii="標楷體" w:eastAsia="標楷體" w:hAnsi="標楷體"/>
          <w:szCs w:val="24"/>
        </w:rPr>
      </w:pPr>
      <w:proofErr w:type="spellStart"/>
      <w:r w:rsidRPr="00A8452E">
        <w:rPr>
          <w:rFonts w:ascii="標楷體" w:eastAsia="標楷體" w:hAnsi="標楷體"/>
          <w:szCs w:val="24"/>
        </w:rPr>
        <w:t>確保監管機構發現的問題能及時關閉。如未能達到要求，應正式向風險與合規部門負責人（HRC）報告</w:t>
      </w:r>
      <w:proofErr w:type="spellEnd"/>
      <w:r w:rsidRPr="00A8452E">
        <w:rPr>
          <w:rFonts w:ascii="標楷體" w:eastAsia="標楷體" w:hAnsi="標楷體"/>
          <w:szCs w:val="24"/>
        </w:rPr>
        <w:t>。</w:t>
      </w:r>
    </w:p>
    <w:p w14:paraId="419E5BE3" w14:textId="77777777" w:rsidR="007306FC" w:rsidRPr="00A8452E" w:rsidRDefault="007306FC" w:rsidP="007306FC">
      <w:pPr>
        <w:jc w:val="both"/>
        <w:rPr>
          <w:rFonts w:ascii="CG Times" w:hAnsi="CG Times"/>
          <w:szCs w:val="24"/>
          <w:highlight w:val="red"/>
          <w:lang w:eastAsia="ko-KR"/>
        </w:rPr>
      </w:pPr>
    </w:p>
    <w:p w14:paraId="7337F911" w14:textId="77777777" w:rsidR="003551B7" w:rsidRPr="00A8452E" w:rsidRDefault="003551B7" w:rsidP="003551B7">
      <w:pPr>
        <w:numPr>
          <w:ilvl w:val="12"/>
          <w:numId w:val="0"/>
        </w:numPr>
        <w:ind w:left="720" w:hanging="708"/>
        <w:jc w:val="both"/>
        <w:rPr>
          <w:rFonts w:ascii="CG Times" w:hAnsi="CG Times"/>
          <w:szCs w:val="24"/>
          <w:lang w:eastAsia="ko-KR"/>
        </w:rPr>
      </w:pPr>
    </w:p>
    <w:p w14:paraId="455AE6B4" w14:textId="12B04828" w:rsidR="003551B7" w:rsidRPr="00A8452E" w:rsidRDefault="003551B7" w:rsidP="003551B7">
      <w:pPr>
        <w:numPr>
          <w:ilvl w:val="0"/>
          <w:numId w:val="1"/>
        </w:numPr>
        <w:jc w:val="both"/>
        <w:rPr>
          <w:rFonts w:ascii="CG Times" w:hAnsi="CG Times"/>
          <w:b/>
          <w:szCs w:val="24"/>
        </w:rPr>
      </w:pPr>
      <w:r w:rsidRPr="00A8452E">
        <w:rPr>
          <w:rFonts w:ascii="CG Times" w:hAnsi="CG Times"/>
          <w:b/>
          <w:szCs w:val="24"/>
          <w:lang w:eastAsia="ko-KR"/>
        </w:rPr>
        <w:t>RESPONSIB</w:t>
      </w:r>
      <w:r w:rsidRPr="00A8452E">
        <w:rPr>
          <w:rFonts w:ascii="CG Times" w:hAnsi="CG Times"/>
          <w:b/>
          <w:szCs w:val="24"/>
        </w:rPr>
        <w:t>ILITY</w:t>
      </w:r>
      <w:r w:rsidR="004F4ED2" w:rsidRPr="00A8452E">
        <w:rPr>
          <w:rFonts w:asciiTheme="minorEastAsia" w:eastAsiaTheme="minorEastAsia" w:hAnsiTheme="minorEastAsia" w:hint="eastAsia"/>
          <w:b/>
          <w:szCs w:val="24"/>
          <w:lang w:eastAsia="zh-TW"/>
        </w:rPr>
        <w:t xml:space="preserve"> </w:t>
      </w:r>
      <w:r w:rsidR="004F4ED2" w:rsidRPr="00A8452E">
        <w:rPr>
          <w:rFonts w:ascii="標楷體" w:eastAsia="標楷體" w:hAnsi="標楷體" w:hint="eastAsia"/>
          <w:b/>
          <w:szCs w:val="24"/>
          <w:lang w:eastAsia="zh-TW"/>
        </w:rPr>
        <w:t>責任</w:t>
      </w:r>
    </w:p>
    <w:p w14:paraId="4B516606" w14:textId="77777777" w:rsidR="003551B7" w:rsidRPr="00A8452E" w:rsidRDefault="003551B7" w:rsidP="003551B7">
      <w:pPr>
        <w:numPr>
          <w:ilvl w:val="12"/>
          <w:numId w:val="0"/>
        </w:numPr>
        <w:ind w:left="708" w:hanging="708"/>
        <w:jc w:val="both"/>
        <w:rPr>
          <w:rFonts w:ascii="CG Times" w:hAnsi="CG Times"/>
          <w:b/>
          <w:szCs w:val="24"/>
        </w:rPr>
      </w:pPr>
    </w:p>
    <w:p w14:paraId="0CC3DDD5" w14:textId="77777777" w:rsidR="0027676E" w:rsidRPr="00A8452E" w:rsidRDefault="003551B7" w:rsidP="003551B7">
      <w:pPr>
        <w:numPr>
          <w:ilvl w:val="1"/>
          <w:numId w:val="1"/>
        </w:numPr>
        <w:jc w:val="both"/>
        <w:rPr>
          <w:rFonts w:ascii="CG Times" w:hAnsi="CG Times"/>
          <w:szCs w:val="24"/>
        </w:rPr>
      </w:pPr>
      <w:r w:rsidRPr="00A8452E">
        <w:rPr>
          <w:rFonts w:ascii="CG Times" w:hAnsi="CG Times"/>
          <w:szCs w:val="24"/>
        </w:rPr>
        <w:t xml:space="preserve">Co-ordination and control of Audits is the responsibility of </w:t>
      </w:r>
      <w:r w:rsidR="0027676E" w:rsidRPr="00A8452E">
        <w:rPr>
          <w:rFonts w:ascii="CG Times" w:hAnsi="CG Times"/>
          <w:szCs w:val="24"/>
        </w:rPr>
        <w:t xml:space="preserve">the </w:t>
      </w:r>
      <w:r w:rsidR="00026D28" w:rsidRPr="00A8452E">
        <w:rPr>
          <w:rFonts w:ascii="CG Times" w:hAnsi="CG Times"/>
          <w:szCs w:val="24"/>
        </w:rPr>
        <w:t>Compliance and Regulatory Liaison Manager (CRLM)</w:t>
      </w:r>
      <w:r w:rsidR="0027676E" w:rsidRPr="00A8452E">
        <w:rPr>
          <w:rFonts w:ascii="CG Times" w:hAnsi="CG Times"/>
          <w:szCs w:val="24"/>
        </w:rPr>
        <w:t>.</w:t>
      </w:r>
      <w:r w:rsidR="00C3479F" w:rsidRPr="00A8452E">
        <w:rPr>
          <w:rFonts w:ascii="CG Times" w:hAnsi="CG Times"/>
          <w:szCs w:val="24"/>
        </w:rPr>
        <w:t xml:space="preserve"> Audit planning shall take into consideration the status and importance of the areas to be audited, as well as risk and the results of previous audits.</w:t>
      </w:r>
    </w:p>
    <w:p w14:paraId="64F60C09" w14:textId="67B4BAA6" w:rsidR="004F4ED2" w:rsidRPr="00A8452E" w:rsidRDefault="004F4ED2" w:rsidP="004F4ED2">
      <w:pPr>
        <w:ind w:left="1416"/>
        <w:jc w:val="both"/>
        <w:rPr>
          <w:rFonts w:ascii="標楷體" w:eastAsia="標楷體" w:hAnsi="標楷體"/>
          <w:szCs w:val="24"/>
        </w:rPr>
      </w:pPr>
      <w:proofErr w:type="spellStart"/>
      <w:r w:rsidRPr="00A8452E">
        <w:rPr>
          <w:rFonts w:ascii="標楷體" w:eastAsia="標楷體" w:hAnsi="標楷體"/>
          <w:szCs w:val="24"/>
        </w:rPr>
        <w:lastRenderedPageBreak/>
        <w:t>審核的協調和控制由合規與監管聯絡經理（CRLM）負責。審核計劃應考慮要審核區域的重要性和狀況，並基於風險及先前審核結果</w:t>
      </w:r>
      <w:proofErr w:type="spellEnd"/>
      <w:r w:rsidRPr="00A8452E">
        <w:rPr>
          <w:rFonts w:ascii="標楷體" w:eastAsia="標楷體" w:hAnsi="標楷體"/>
          <w:szCs w:val="24"/>
        </w:rPr>
        <w:t>。</w:t>
      </w:r>
    </w:p>
    <w:p w14:paraId="5121EC33" w14:textId="77777777" w:rsidR="0027676E" w:rsidRPr="00A8452E" w:rsidRDefault="0027676E" w:rsidP="0027676E">
      <w:pPr>
        <w:ind w:left="708"/>
        <w:jc w:val="both"/>
        <w:rPr>
          <w:rFonts w:ascii="CG Times" w:hAnsi="CG Times"/>
          <w:szCs w:val="24"/>
          <w:lang w:eastAsia="ko-KR"/>
        </w:rPr>
      </w:pPr>
    </w:p>
    <w:p w14:paraId="1D6F46BB" w14:textId="77777777" w:rsidR="0027676E" w:rsidRPr="00A8452E" w:rsidRDefault="003551B7" w:rsidP="00ED044E">
      <w:pPr>
        <w:numPr>
          <w:ilvl w:val="1"/>
          <w:numId w:val="1"/>
        </w:numPr>
        <w:jc w:val="both"/>
        <w:rPr>
          <w:rFonts w:ascii="CG Times" w:hAnsi="CG Times"/>
          <w:szCs w:val="24"/>
        </w:rPr>
      </w:pPr>
      <w:r w:rsidRPr="00A8452E">
        <w:rPr>
          <w:rFonts w:ascii="CG Times" w:hAnsi="CG Times"/>
          <w:szCs w:val="24"/>
        </w:rPr>
        <w:t>Audits are</w:t>
      </w:r>
      <w:r w:rsidR="003775D5" w:rsidRPr="00A8452E">
        <w:rPr>
          <w:rFonts w:ascii="CG Times" w:hAnsi="CG Times"/>
          <w:szCs w:val="24"/>
        </w:rPr>
        <w:t xml:space="preserve"> normally</w:t>
      </w:r>
      <w:r w:rsidRPr="00A8452E">
        <w:rPr>
          <w:rFonts w:ascii="CG Times" w:hAnsi="CG Times"/>
          <w:szCs w:val="24"/>
        </w:rPr>
        <w:t xml:space="preserve"> carried out by</w:t>
      </w:r>
      <w:r w:rsidR="00B439FB" w:rsidRPr="00A8452E">
        <w:rPr>
          <w:rFonts w:ascii="CG Times" w:hAnsi="CG Times"/>
          <w:szCs w:val="24"/>
        </w:rPr>
        <w:t xml:space="preserve"> the</w:t>
      </w:r>
      <w:r w:rsidRPr="00A8452E">
        <w:rPr>
          <w:rFonts w:ascii="CG Times" w:hAnsi="CG Times"/>
          <w:szCs w:val="24"/>
        </w:rPr>
        <w:t xml:space="preserve"> </w:t>
      </w:r>
      <w:r w:rsidR="00026D28" w:rsidRPr="00A8452E">
        <w:rPr>
          <w:rFonts w:ascii="CG Times" w:hAnsi="CG Times"/>
          <w:szCs w:val="24"/>
        </w:rPr>
        <w:t xml:space="preserve">Compliance and Regulatory Liaison Manager, who may call upon the support of other suitably competent individuals at his discretion. In all cases, the individuals in question shall have successfully completed an appropriate auditor course. This course should be recognised by </w:t>
      </w:r>
      <w:r w:rsidR="00EB1B43" w:rsidRPr="00A8452E">
        <w:rPr>
          <w:rFonts w:ascii="CG Times" w:hAnsi="CG Times" w:hint="eastAsia"/>
          <w:szCs w:val="24"/>
          <w:lang w:eastAsia="ko-KR"/>
        </w:rPr>
        <w:t>KAR/</w:t>
      </w:r>
      <w:r w:rsidR="00026D28" w:rsidRPr="00A8452E">
        <w:rPr>
          <w:rFonts w:ascii="CG Times" w:hAnsi="CG Times"/>
          <w:szCs w:val="24"/>
        </w:rPr>
        <w:t>IRCA or an equivalent organisation.</w:t>
      </w:r>
    </w:p>
    <w:p w14:paraId="59F0DA0F" w14:textId="2EC05854" w:rsidR="004F4ED2" w:rsidRPr="00A8452E" w:rsidRDefault="004F4ED2" w:rsidP="004F4ED2">
      <w:pPr>
        <w:ind w:left="1416"/>
        <w:jc w:val="both"/>
        <w:rPr>
          <w:rFonts w:ascii="標楷體" w:eastAsia="標楷體" w:hAnsi="標楷體"/>
          <w:szCs w:val="24"/>
        </w:rPr>
      </w:pPr>
      <w:r w:rsidRPr="00A8452E">
        <w:rPr>
          <w:rFonts w:ascii="標楷體" w:eastAsia="標楷體" w:hAnsi="標楷體"/>
          <w:szCs w:val="24"/>
        </w:rPr>
        <w:t>審核通常由合規與監管聯絡經理進行，並可根據需要邀請其他具備相應能力的個人提供支持。所有審核人員應已成功完成適當的審核員課程，且該課程應由KAR/IRCA或等效機構認可。</w:t>
      </w:r>
    </w:p>
    <w:p w14:paraId="50F9447B" w14:textId="77777777" w:rsidR="007306FC" w:rsidRPr="00A8452E" w:rsidRDefault="007306FC" w:rsidP="007306FC">
      <w:pPr>
        <w:ind w:left="708"/>
        <w:jc w:val="both"/>
        <w:rPr>
          <w:rFonts w:ascii="CG Times" w:hAnsi="CG Times"/>
          <w:szCs w:val="24"/>
          <w:lang w:eastAsia="ko-KR"/>
        </w:rPr>
      </w:pPr>
    </w:p>
    <w:p w14:paraId="05C506A4" w14:textId="77777777" w:rsidR="00B439FB" w:rsidRPr="00A8452E" w:rsidRDefault="00B439FB" w:rsidP="003551B7">
      <w:pPr>
        <w:numPr>
          <w:ilvl w:val="1"/>
          <w:numId w:val="1"/>
        </w:numPr>
        <w:jc w:val="both"/>
        <w:rPr>
          <w:rFonts w:ascii="CG Times" w:hAnsi="CG Times"/>
          <w:szCs w:val="24"/>
        </w:rPr>
      </w:pPr>
      <w:r w:rsidRPr="00A8452E">
        <w:rPr>
          <w:rFonts w:ascii="CG Times" w:hAnsi="CG Times"/>
          <w:szCs w:val="24"/>
        </w:rPr>
        <w:t xml:space="preserve">Selection of auditors </w:t>
      </w:r>
      <w:r w:rsidR="00ED044E" w:rsidRPr="00A8452E">
        <w:rPr>
          <w:rFonts w:ascii="CG Times" w:hAnsi="CG Times"/>
          <w:szCs w:val="24"/>
        </w:rPr>
        <w:t>must</w:t>
      </w:r>
      <w:r w:rsidRPr="00A8452E">
        <w:rPr>
          <w:rFonts w:ascii="CG Times" w:hAnsi="CG Times"/>
          <w:szCs w:val="24"/>
        </w:rPr>
        <w:t xml:space="preserve"> ensure objectivity and impartiality. Auditors shall not audit their own work.</w:t>
      </w:r>
    </w:p>
    <w:p w14:paraId="22C671C1" w14:textId="189D9455" w:rsidR="00BC3A8B" w:rsidRPr="00A8452E" w:rsidRDefault="00BC3A8B" w:rsidP="00BC3A8B">
      <w:pPr>
        <w:ind w:left="1416"/>
        <w:jc w:val="both"/>
        <w:rPr>
          <w:rFonts w:ascii="標楷體" w:eastAsia="標楷體" w:hAnsi="標楷體"/>
          <w:szCs w:val="24"/>
        </w:rPr>
      </w:pPr>
      <w:proofErr w:type="spellStart"/>
      <w:r w:rsidRPr="00A8452E">
        <w:rPr>
          <w:rFonts w:ascii="標楷體" w:eastAsia="標楷體" w:hAnsi="標楷體"/>
          <w:szCs w:val="24"/>
        </w:rPr>
        <w:t>審核人員的選擇必須確保客觀性和公正性。審核人員不得審核自己所負責的工作</w:t>
      </w:r>
      <w:proofErr w:type="spellEnd"/>
      <w:r w:rsidRPr="00A8452E">
        <w:rPr>
          <w:rFonts w:ascii="標楷體" w:eastAsia="標楷體" w:hAnsi="標楷體"/>
          <w:szCs w:val="24"/>
        </w:rPr>
        <w:t>。</w:t>
      </w:r>
    </w:p>
    <w:p w14:paraId="729C80E4" w14:textId="77777777" w:rsidR="003551B7" w:rsidRPr="00A8452E" w:rsidRDefault="003551B7" w:rsidP="003551B7">
      <w:pPr>
        <w:numPr>
          <w:ilvl w:val="12"/>
          <w:numId w:val="0"/>
        </w:numPr>
        <w:ind w:left="1416" w:hanging="708"/>
        <w:jc w:val="both"/>
        <w:rPr>
          <w:rFonts w:ascii="CG Times" w:hAnsi="CG Times"/>
          <w:szCs w:val="24"/>
          <w:lang w:eastAsia="ko-KR"/>
        </w:rPr>
      </w:pPr>
    </w:p>
    <w:p w14:paraId="79099752" w14:textId="77777777" w:rsidR="00C3479F" w:rsidRPr="00A8452E" w:rsidRDefault="003551B7" w:rsidP="00C3479F">
      <w:pPr>
        <w:numPr>
          <w:ilvl w:val="1"/>
          <w:numId w:val="1"/>
        </w:numPr>
        <w:jc w:val="both"/>
        <w:rPr>
          <w:rFonts w:ascii="CG Times" w:hAnsi="CG Times"/>
          <w:szCs w:val="24"/>
        </w:rPr>
      </w:pPr>
      <w:r w:rsidRPr="00A8452E">
        <w:rPr>
          <w:rFonts w:ascii="CG Times" w:hAnsi="CG Times"/>
          <w:szCs w:val="24"/>
        </w:rPr>
        <w:t xml:space="preserve">Responsibility for defining and implementing corrective action rests with the appropriate </w:t>
      </w:r>
      <w:r w:rsidR="00026D28" w:rsidRPr="00A8452E">
        <w:rPr>
          <w:rFonts w:ascii="CG Times" w:hAnsi="CG Times"/>
          <w:szCs w:val="24"/>
        </w:rPr>
        <w:t>Business Unit Head.</w:t>
      </w:r>
      <w:r w:rsidRPr="00A8452E">
        <w:rPr>
          <w:rFonts w:ascii="CG Times" w:hAnsi="CG Times"/>
          <w:szCs w:val="24"/>
        </w:rPr>
        <w:t xml:space="preserve">  </w:t>
      </w:r>
    </w:p>
    <w:p w14:paraId="49ABB801" w14:textId="204E1FEC" w:rsidR="00BC3A8B" w:rsidRPr="00A8452E" w:rsidRDefault="00BC3A8B" w:rsidP="00BC3A8B">
      <w:pPr>
        <w:ind w:left="1416"/>
        <w:jc w:val="both"/>
        <w:rPr>
          <w:rFonts w:ascii="標楷體" w:eastAsia="標楷體" w:hAnsi="標楷體"/>
          <w:szCs w:val="24"/>
        </w:rPr>
      </w:pPr>
      <w:proofErr w:type="spellStart"/>
      <w:r w:rsidRPr="00A8452E">
        <w:rPr>
          <w:rFonts w:ascii="標楷體" w:eastAsia="標楷體" w:hAnsi="標楷體"/>
          <w:szCs w:val="24"/>
        </w:rPr>
        <w:t>定義和實施糾正措施的責任由相應的業務單位負責人承擔</w:t>
      </w:r>
      <w:proofErr w:type="spellEnd"/>
      <w:r w:rsidRPr="00A8452E">
        <w:rPr>
          <w:rFonts w:ascii="標楷體" w:eastAsia="標楷體" w:hAnsi="標楷體"/>
          <w:szCs w:val="24"/>
        </w:rPr>
        <w:t>。</w:t>
      </w:r>
    </w:p>
    <w:p w14:paraId="7FFF2596" w14:textId="77777777" w:rsidR="00C3479F" w:rsidRPr="00A8452E" w:rsidRDefault="00C3479F" w:rsidP="00D52FD6">
      <w:pPr>
        <w:jc w:val="both"/>
        <w:rPr>
          <w:rFonts w:ascii="CG Times" w:hAnsi="CG Times"/>
          <w:szCs w:val="24"/>
          <w:lang w:eastAsia="ko-KR"/>
        </w:rPr>
      </w:pPr>
    </w:p>
    <w:p w14:paraId="68DBD16D" w14:textId="49CBA3A5" w:rsidR="00BC3A8B" w:rsidRPr="00A8452E" w:rsidRDefault="003551B7" w:rsidP="00EB4C6B">
      <w:pPr>
        <w:numPr>
          <w:ilvl w:val="1"/>
          <w:numId w:val="1"/>
        </w:numPr>
        <w:jc w:val="both"/>
        <w:rPr>
          <w:rFonts w:ascii="CG Times" w:hAnsi="CG Times"/>
          <w:szCs w:val="24"/>
        </w:rPr>
      </w:pPr>
      <w:r w:rsidRPr="00A8452E">
        <w:rPr>
          <w:rFonts w:ascii="CG Times" w:hAnsi="CG Times"/>
          <w:szCs w:val="24"/>
        </w:rPr>
        <w:t>The Quality System is r</w:t>
      </w:r>
      <w:r w:rsidR="00026D28" w:rsidRPr="00A8452E">
        <w:rPr>
          <w:rFonts w:ascii="CG Times" w:hAnsi="CG Times"/>
          <w:szCs w:val="24"/>
        </w:rPr>
        <w:t>eviewed under the authority of Chief Operating Officer.</w:t>
      </w:r>
      <w:r w:rsidR="00EB4C6B" w:rsidRPr="00A8452E">
        <w:rPr>
          <w:rFonts w:ascii="Times New Roman" w:hAnsi="Times New Roman"/>
          <w:szCs w:val="24"/>
        </w:rPr>
        <w:tab/>
      </w:r>
    </w:p>
    <w:p w14:paraId="5D6A2CAB" w14:textId="3EA39CE6" w:rsidR="00EB4C6B" w:rsidRPr="00A8452E" w:rsidRDefault="00EB4C6B" w:rsidP="00EB4C6B">
      <w:pPr>
        <w:tabs>
          <w:tab w:val="left" w:pos="5784"/>
        </w:tabs>
        <w:ind w:left="1416"/>
        <w:jc w:val="both"/>
        <w:rPr>
          <w:rFonts w:ascii="標楷體" w:eastAsia="標楷體" w:hAnsi="標楷體"/>
          <w:szCs w:val="24"/>
        </w:rPr>
      </w:pPr>
      <w:r w:rsidRPr="00A8452E">
        <w:rPr>
          <w:rFonts w:ascii="標楷體" w:eastAsia="標楷體" w:hAnsi="標楷體" w:hint="eastAsia"/>
          <w:szCs w:val="24"/>
        </w:rPr>
        <w:t>品質系統在首席營運官的授權下進行審查。</w:t>
      </w:r>
    </w:p>
    <w:p w14:paraId="35304D60" w14:textId="77777777" w:rsidR="003551B7" w:rsidRPr="00A8452E" w:rsidRDefault="003551B7" w:rsidP="003551B7">
      <w:pPr>
        <w:numPr>
          <w:ilvl w:val="12"/>
          <w:numId w:val="0"/>
        </w:numPr>
        <w:ind w:left="720" w:hanging="708"/>
        <w:jc w:val="both"/>
        <w:rPr>
          <w:rFonts w:ascii="CG Times" w:hAnsi="CG Times"/>
          <w:szCs w:val="24"/>
          <w:lang w:eastAsia="ko-KR"/>
        </w:rPr>
      </w:pPr>
    </w:p>
    <w:p w14:paraId="19153006" w14:textId="5ACC1253" w:rsidR="003551B7" w:rsidRPr="00A8452E" w:rsidRDefault="003551B7" w:rsidP="003551B7">
      <w:pPr>
        <w:numPr>
          <w:ilvl w:val="0"/>
          <w:numId w:val="1"/>
        </w:numPr>
        <w:jc w:val="both"/>
        <w:rPr>
          <w:rFonts w:ascii="CG Times" w:hAnsi="CG Times"/>
          <w:b/>
          <w:szCs w:val="24"/>
        </w:rPr>
      </w:pPr>
      <w:r w:rsidRPr="00A8452E">
        <w:rPr>
          <w:rFonts w:ascii="CG Times" w:hAnsi="CG Times"/>
          <w:b/>
          <w:szCs w:val="24"/>
        </w:rPr>
        <w:t>DEFINITIONS</w:t>
      </w:r>
      <w:r w:rsidR="008577B2" w:rsidRPr="00A8452E">
        <w:rPr>
          <w:rFonts w:ascii="CG Times" w:hAnsi="CG Times" w:hint="eastAsia"/>
          <w:b/>
          <w:szCs w:val="24"/>
          <w:lang w:eastAsia="ko-KR"/>
        </w:rPr>
        <w:t xml:space="preserve"> </w:t>
      </w:r>
      <w:r w:rsidR="00BC3A8B" w:rsidRPr="00A8452E">
        <w:rPr>
          <w:rFonts w:ascii="標楷體" w:eastAsia="標楷體" w:hAnsi="標楷體" w:hint="eastAsia"/>
          <w:b/>
          <w:szCs w:val="24"/>
          <w:lang w:eastAsia="zh-TW"/>
        </w:rPr>
        <w:t>定義</w:t>
      </w:r>
    </w:p>
    <w:p w14:paraId="5CE008FB" w14:textId="77777777" w:rsidR="003551B7" w:rsidRPr="00A8452E" w:rsidRDefault="003551B7" w:rsidP="003551B7">
      <w:pPr>
        <w:numPr>
          <w:ilvl w:val="12"/>
          <w:numId w:val="0"/>
        </w:numPr>
        <w:ind w:left="708" w:hanging="708"/>
        <w:jc w:val="both"/>
        <w:rPr>
          <w:rFonts w:ascii="CG Times" w:hAnsi="CG Times"/>
          <w:b/>
          <w:szCs w:val="24"/>
        </w:rPr>
      </w:pPr>
    </w:p>
    <w:p w14:paraId="19C564DF"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MAJOR non-</w:t>
      </w:r>
      <w:r w:rsidR="00FE6BA2" w:rsidRPr="00A8452E">
        <w:rPr>
          <w:rFonts w:ascii="CG Times" w:hAnsi="CG Times"/>
          <w:szCs w:val="24"/>
        </w:rPr>
        <w:t>conformity (category 1)</w:t>
      </w:r>
      <w:r w:rsidRPr="00A8452E">
        <w:rPr>
          <w:rFonts w:ascii="CG Times" w:hAnsi="CG Times"/>
          <w:szCs w:val="24"/>
        </w:rPr>
        <w:t>, is the absence of</w:t>
      </w:r>
      <w:r w:rsidR="00207A62" w:rsidRPr="00A8452E">
        <w:rPr>
          <w:rFonts w:ascii="CG Times" w:hAnsi="CG Times"/>
          <w:szCs w:val="24"/>
        </w:rPr>
        <w:t>,</w:t>
      </w:r>
      <w:r w:rsidRPr="00A8452E">
        <w:rPr>
          <w:rFonts w:ascii="CG Times" w:hAnsi="CG Times"/>
          <w:szCs w:val="24"/>
        </w:rPr>
        <w:t xml:space="preserve"> </w:t>
      </w:r>
      <w:r w:rsidR="00207A62" w:rsidRPr="00A8452E">
        <w:rPr>
          <w:rFonts w:ascii="CG Times" w:hAnsi="CG Times"/>
          <w:szCs w:val="24"/>
        </w:rPr>
        <w:t>or failure to implement and maintain, one or more quality management system requirements, or a situation which would, on the basis of available objective evidence, raise significant doubt, as to the quality of service the organisation is providing.</w:t>
      </w:r>
    </w:p>
    <w:p w14:paraId="51D6FAAB" w14:textId="33F0A80C" w:rsidR="00EB06BB" w:rsidRPr="00A8452E" w:rsidRDefault="00EB06BB" w:rsidP="00EB06BB">
      <w:pPr>
        <w:ind w:left="1416"/>
        <w:jc w:val="both"/>
        <w:rPr>
          <w:rFonts w:ascii="標楷體" w:eastAsia="標楷體" w:hAnsi="標楷體"/>
          <w:szCs w:val="24"/>
        </w:rPr>
      </w:pPr>
      <w:r w:rsidRPr="00A8452E">
        <w:rPr>
          <w:rFonts w:ascii="標楷體" w:eastAsia="標楷體" w:hAnsi="標楷體"/>
          <w:szCs w:val="24"/>
        </w:rPr>
        <w:t>主要不符合項（類別1）：</w:t>
      </w:r>
      <w:proofErr w:type="spellStart"/>
      <w:r w:rsidRPr="00A8452E">
        <w:rPr>
          <w:rFonts w:ascii="標楷體" w:eastAsia="標楷體" w:hAnsi="標楷體"/>
          <w:szCs w:val="24"/>
        </w:rPr>
        <w:t>缺少或未能實施和維護一項或多項</w:t>
      </w:r>
      <w:r w:rsidRPr="00A8452E">
        <w:rPr>
          <w:rFonts w:ascii="標楷體" w:eastAsia="標楷體" w:hAnsi="標楷體" w:hint="eastAsia"/>
          <w:szCs w:val="24"/>
        </w:rPr>
        <w:t>品質</w:t>
      </w:r>
      <w:r w:rsidRPr="00A8452E">
        <w:rPr>
          <w:rFonts w:ascii="標楷體" w:eastAsia="標楷體" w:hAnsi="標楷體"/>
          <w:szCs w:val="24"/>
        </w:rPr>
        <w:t>管理系統要求，或根據可用的客觀證據，對組織提供的服務</w:t>
      </w:r>
      <w:r w:rsidRPr="00A8452E">
        <w:rPr>
          <w:rFonts w:ascii="標楷體" w:eastAsia="標楷體" w:hAnsi="標楷體" w:hint="eastAsia"/>
          <w:szCs w:val="24"/>
        </w:rPr>
        <w:t>品質</w:t>
      </w:r>
      <w:r w:rsidRPr="00A8452E">
        <w:rPr>
          <w:rFonts w:ascii="標楷體" w:eastAsia="標楷體" w:hAnsi="標楷體"/>
          <w:szCs w:val="24"/>
        </w:rPr>
        <w:t>產生重大疑慮</w:t>
      </w:r>
      <w:proofErr w:type="spellEnd"/>
      <w:r w:rsidRPr="00A8452E">
        <w:rPr>
          <w:rFonts w:ascii="標楷體" w:eastAsia="標楷體" w:hAnsi="標楷體"/>
          <w:szCs w:val="24"/>
        </w:rPr>
        <w:t>。</w:t>
      </w:r>
    </w:p>
    <w:p w14:paraId="44BB70C4" w14:textId="77777777" w:rsidR="003551B7" w:rsidRPr="00A8452E" w:rsidRDefault="003551B7" w:rsidP="003551B7">
      <w:pPr>
        <w:numPr>
          <w:ilvl w:val="12"/>
          <w:numId w:val="0"/>
        </w:numPr>
        <w:ind w:left="1416" w:hanging="708"/>
        <w:jc w:val="both"/>
        <w:rPr>
          <w:rFonts w:ascii="CG Times" w:hAnsi="CG Times"/>
          <w:szCs w:val="24"/>
          <w:lang w:eastAsia="ko-KR"/>
        </w:rPr>
      </w:pPr>
    </w:p>
    <w:p w14:paraId="65E1DA0E" w14:textId="4B229B62" w:rsidR="003551B7" w:rsidRPr="00A8452E" w:rsidRDefault="003551B7" w:rsidP="003551B7">
      <w:pPr>
        <w:numPr>
          <w:ilvl w:val="12"/>
          <w:numId w:val="0"/>
        </w:numPr>
        <w:ind w:left="1416" w:hanging="708"/>
        <w:jc w:val="both"/>
        <w:rPr>
          <w:rFonts w:ascii="CG Times" w:eastAsiaTheme="minorEastAsia" w:hAnsi="CG Times"/>
          <w:szCs w:val="24"/>
          <w:lang w:eastAsia="zh-TW"/>
        </w:rPr>
      </w:pPr>
      <w:r w:rsidRPr="00A8452E">
        <w:rPr>
          <w:rFonts w:ascii="CG Times" w:hAnsi="CG Times"/>
          <w:b/>
          <w:szCs w:val="24"/>
        </w:rPr>
        <w:t xml:space="preserve">Note: </w:t>
      </w:r>
      <w:r w:rsidR="00310B73" w:rsidRPr="00A8452E">
        <w:rPr>
          <w:rFonts w:ascii="CG Times" w:hAnsi="CG Times"/>
          <w:b/>
          <w:szCs w:val="24"/>
        </w:rPr>
        <w:t xml:space="preserve"> </w:t>
      </w:r>
      <w:r w:rsidRPr="00A8452E">
        <w:rPr>
          <w:rFonts w:ascii="CG Times" w:hAnsi="CG Times"/>
          <w:szCs w:val="24"/>
        </w:rPr>
        <w:t>One example for a Major non-</w:t>
      </w:r>
      <w:r w:rsidR="00FE6BA2" w:rsidRPr="00A8452E">
        <w:rPr>
          <w:rFonts w:ascii="CG Times" w:hAnsi="CG Times"/>
          <w:szCs w:val="24"/>
        </w:rPr>
        <w:t>conformity</w:t>
      </w:r>
      <w:r w:rsidRPr="00A8452E">
        <w:rPr>
          <w:rFonts w:ascii="CG Times" w:hAnsi="CG Times"/>
          <w:szCs w:val="24"/>
        </w:rPr>
        <w:t xml:space="preserve"> is that there are numerous individual examples of minor non-</w:t>
      </w:r>
      <w:r w:rsidR="00FE6BA2" w:rsidRPr="00A8452E">
        <w:rPr>
          <w:rFonts w:ascii="CG Times" w:hAnsi="CG Times"/>
          <w:szCs w:val="24"/>
        </w:rPr>
        <w:t>conformity</w:t>
      </w:r>
      <w:r w:rsidRPr="00A8452E">
        <w:rPr>
          <w:rFonts w:ascii="CG Times" w:hAnsi="CG Times"/>
          <w:szCs w:val="24"/>
        </w:rPr>
        <w:t xml:space="preserve"> of the same issue.</w:t>
      </w:r>
    </w:p>
    <w:p w14:paraId="24773689" w14:textId="03A01A67" w:rsidR="003551B7" w:rsidRPr="00A8452E" w:rsidRDefault="00EB06BB" w:rsidP="003551B7">
      <w:pPr>
        <w:numPr>
          <w:ilvl w:val="12"/>
          <w:numId w:val="0"/>
        </w:numPr>
        <w:ind w:left="1416" w:hanging="708"/>
        <w:jc w:val="both"/>
        <w:rPr>
          <w:rFonts w:ascii="標楷體" w:eastAsia="標楷體" w:hAnsi="標楷體"/>
          <w:szCs w:val="24"/>
          <w:lang w:eastAsia="zh-TW"/>
        </w:rPr>
      </w:pPr>
      <w:proofErr w:type="spellStart"/>
      <w:r w:rsidRPr="00A8452E">
        <w:rPr>
          <w:rFonts w:ascii="標楷體" w:eastAsia="標楷體" w:hAnsi="標楷體"/>
          <w:szCs w:val="24"/>
        </w:rPr>
        <w:t>註：</w:t>
      </w:r>
      <w:r w:rsidRPr="00A8452E">
        <w:rPr>
          <w:rFonts w:ascii="標楷體" w:eastAsia="標楷體" w:hAnsi="標楷體" w:hint="eastAsia"/>
          <w:szCs w:val="24"/>
        </w:rPr>
        <w:t>重大不合格的例子是，同一問題有許多輕微不合格的個別例子</w:t>
      </w:r>
      <w:proofErr w:type="spellEnd"/>
      <w:r w:rsidRPr="00A8452E">
        <w:rPr>
          <w:rFonts w:ascii="標楷體" w:eastAsia="標楷體" w:hAnsi="標楷體" w:hint="eastAsia"/>
          <w:szCs w:val="24"/>
        </w:rPr>
        <w:t>。</w:t>
      </w:r>
    </w:p>
    <w:p w14:paraId="3021A0A9" w14:textId="77777777" w:rsidR="00EB06BB" w:rsidRPr="00A8452E" w:rsidRDefault="00EB06BB" w:rsidP="003551B7">
      <w:pPr>
        <w:numPr>
          <w:ilvl w:val="12"/>
          <w:numId w:val="0"/>
        </w:numPr>
        <w:ind w:left="1416" w:hanging="708"/>
        <w:jc w:val="both"/>
        <w:rPr>
          <w:rFonts w:ascii="CG Times" w:eastAsiaTheme="minorEastAsia" w:hAnsi="CG Times"/>
          <w:szCs w:val="24"/>
          <w:lang w:eastAsia="zh-TW"/>
        </w:rPr>
      </w:pPr>
    </w:p>
    <w:p w14:paraId="0C73EB62"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MINOR non-</w:t>
      </w:r>
      <w:r w:rsidR="00FE6BA2" w:rsidRPr="00A8452E">
        <w:rPr>
          <w:rFonts w:ascii="CG Times" w:hAnsi="CG Times"/>
          <w:szCs w:val="24"/>
        </w:rPr>
        <w:t>conformity (category 2)</w:t>
      </w:r>
      <w:r w:rsidRPr="00A8452E">
        <w:rPr>
          <w:rFonts w:ascii="CG Times" w:hAnsi="CG Times"/>
          <w:szCs w:val="24"/>
        </w:rPr>
        <w:t xml:space="preserve"> is a single observed lapse </w:t>
      </w:r>
      <w:r w:rsidR="006333CF" w:rsidRPr="00A8452E">
        <w:rPr>
          <w:rFonts w:ascii="CG Times" w:hAnsi="CG Times"/>
          <w:szCs w:val="24"/>
        </w:rPr>
        <w:t>against the requirements of a documented procedure or applicable regulatory standard.</w:t>
      </w:r>
    </w:p>
    <w:p w14:paraId="5C130032" w14:textId="032C0A9B" w:rsidR="00267085" w:rsidRPr="00A8452E" w:rsidRDefault="00267085" w:rsidP="00267085">
      <w:pPr>
        <w:ind w:left="1416"/>
        <w:jc w:val="both"/>
        <w:rPr>
          <w:rFonts w:ascii="標楷體" w:eastAsia="標楷體" w:hAnsi="標楷體"/>
          <w:szCs w:val="24"/>
        </w:rPr>
      </w:pPr>
      <w:r w:rsidRPr="00A8452E">
        <w:rPr>
          <w:rFonts w:ascii="標楷體" w:eastAsia="標楷體" w:hAnsi="標楷體"/>
          <w:szCs w:val="24"/>
        </w:rPr>
        <w:t>次要不符合項（類別2）：</w:t>
      </w:r>
      <w:proofErr w:type="spellStart"/>
      <w:r w:rsidRPr="00A8452E">
        <w:rPr>
          <w:rFonts w:ascii="標楷體" w:eastAsia="標楷體" w:hAnsi="標楷體"/>
          <w:szCs w:val="24"/>
        </w:rPr>
        <w:t>對文件化程序或適用監管標準要求的單一觀察性偏差</w:t>
      </w:r>
      <w:proofErr w:type="spellEnd"/>
      <w:r w:rsidRPr="00A8452E">
        <w:rPr>
          <w:rFonts w:ascii="標楷體" w:eastAsia="標楷體" w:hAnsi="標楷體"/>
          <w:szCs w:val="24"/>
        </w:rPr>
        <w:t>。</w:t>
      </w:r>
    </w:p>
    <w:p w14:paraId="5619B843" w14:textId="77777777" w:rsidR="00207A62" w:rsidRPr="00A8452E" w:rsidRDefault="00207A62" w:rsidP="00207A62">
      <w:pPr>
        <w:ind w:left="708"/>
        <w:jc w:val="both"/>
        <w:rPr>
          <w:rFonts w:ascii="CG Times" w:hAnsi="CG Times"/>
          <w:szCs w:val="24"/>
          <w:lang w:eastAsia="ko-KR"/>
        </w:rPr>
      </w:pPr>
    </w:p>
    <w:p w14:paraId="33BEBBE1"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OBSERVATION</w:t>
      </w:r>
      <w:r w:rsidR="00FE6BA2" w:rsidRPr="00A8452E">
        <w:rPr>
          <w:rFonts w:ascii="CG Times" w:hAnsi="CG Times"/>
          <w:szCs w:val="24"/>
        </w:rPr>
        <w:t xml:space="preserve"> (category 3)</w:t>
      </w:r>
      <w:r w:rsidRPr="00A8452E">
        <w:rPr>
          <w:rFonts w:ascii="CG Times" w:hAnsi="CG Times"/>
          <w:szCs w:val="24"/>
        </w:rPr>
        <w:t xml:space="preserve"> is used to report on any matter where there is a risk of non-</w:t>
      </w:r>
      <w:r w:rsidR="00A766AF" w:rsidRPr="00A8452E">
        <w:rPr>
          <w:rFonts w:ascii="CG Times" w:hAnsi="CG Times"/>
          <w:szCs w:val="24"/>
        </w:rPr>
        <w:t>conformity</w:t>
      </w:r>
      <w:r w:rsidRPr="00A8452E">
        <w:rPr>
          <w:rFonts w:ascii="CG Times" w:hAnsi="CG Times"/>
          <w:szCs w:val="24"/>
        </w:rPr>
        <w:t>. An observation may also identify an opportunity for improvement.</w:t>
      </w:r>
    </w:p>
    <w:p w14:paraId="08202EE2" w14:textId="5D772947" w:rsidR="00267085" w:rsidRPr="00A8452E" w:rsidRDefault="00267085" w:rsidP="00267085">
      <w:pPr>
        <w:ind w:left="1416"/>
        <w:jc w:val="both"/>
        <w:rPr>
          <w:rFonts w:ascii="標楷體" w:eastAsia="標楷體" w:hAnsi="標楷體"/>
          <w:szCs w:val="24"/>
          <w:lang w:eastAsia="zh-TW"/>
        </w:rPr>
      </w:pPr>
      <w:r w:rsidRPr="00A8452E">
        <w:rPr>
          <w:rFonts w:ascii="標楷體" w:eastAsia="標楷體" w:hAnsi="標楷體"/>
          <w:szCs w:val="24"/>
        </w:rPr>
        <w:t>觀察（類別3）：</w:t>
      </w:r>
      <w:proofErr w:type="spellStart"/>
      <w:r w:rsidRPr="00A8452E">
        <w:rPr>
          <w:rFonts w:ascii="標楷體" w:eastAsia="標楷體" w:hAnsi="標楷體"/>
          <w:szCs w:val="24"/>
        </w:rPr>
        <w:t>用來報告可能導致不符合項的問題。觀察也可識別出改進機會</w:t>
      </w:r>
      <w:proofErr w:type="spellEnd"/>
      <w:r w:rsidRPr="00A8452E">
        <w:rPr>
          <w:rFonts w:ascii="標楷體" w:eastAsia="標楷體" w:hAnsi="標楷體"/>
          <w:szCs w:val="24"/>
        </w:rPr>
        <w:t>。</w:t>
      </w:r>
    </w:p>
    <w:p w14:paraId="69893077" w14:textId="77777777" w:rsidR="00267085" w:rsidRPr="00A8452E" w:rsidRDefault="00267085" w:rsidP="00267085">
      <w:pPr>
        <w:ind w:left="1416"/>
        <w:jc w:val="both"/>
        <w:rPr>
          <w:rFonts w:ascii="Times New Roman" w:eastAsiaTheme="minorEastAsia" w:hAnsi="Times New Roman"/>
          <w:szCs w:val="24"/>
          <w:lang w:eastAsia="zh-TW"/>
        </w:rPr>
      </w:pPr>
    </w:p>
    <w:p w14:paraId="4F152969" w14:textId="77777777" w:rsidR="00267085" w:rsidRPr="00A8452E" w:rsidRDefault="00267085" w:rsidP="00267085">
      <w:pPr>
        <w:ind w:left="1416"/>
        <w:jc w:val="both"/>
        <w:rPr>
          <w:rFonts w:ascii="Times New Roman" w:eastAsiaTheme="minorEastAsia" w:hAnsi="Times New Roman"/>
          <w:szCs w:val="24"/>
          <w:lang w:eastAsia="zh-TW"/>
        </w:rPr>
      </w:pPr>
    </w:p>
    <w:p w14:paraId="373A82E7" w14:textId="77777777" w:rsidR="003551B7" w:rsidRPr="00A8452E" w:rsidRDefault="003551B7" w:rsidP="003551B7">
      <w:pPr>
        <w:numPr>
          <w:ilvl w:val="12"/>
          <w:numId w:val="0"/>
        </w:numPr>
        <w:ind w:left="720" w:hanging="708"/>
        <w:jc w:val="both"/>
        <w:rPr>
          <w:rFonts w:ascii="CG Times" w:hAnsi="CG Times"/>
          <w:b/>
          <w:szCs w:val="24"/>
          <w:lang w:eastAsia="ko-KR"/>
        </w:rPr>
      </w:pPr>
    </w:p>
    <w:p w14:paraId="5ABC9B6D" w14:textId="1627ECBC" w:rsidR="003551B7" w:rsidRPr="00A8452E" w:rsidRDefault="003551B7" w:rsidP="003551B7">
      <w:pPr>
        <w:numPr>
          <w:ilvl w:val="0"/>
          <w:numId w:val="1"/>
        </w:numPr>
        <w:jc w:val="both"/>
        <w:rPr>
          <w:rFonts w:ascii="標楷體" w:eastAsia="標楷體" w:hAnsi="標楷體"/>
          <w:b/>
          <w:szCs w:val="24"/>
        </w:rPr>
      </w:pPr>
      <w:r w:rsidRPr="00A8452E">
        <w:rPr>
          <w:rFonts w:ascii="CG Times" w:hAnsi="CG Times"/>
          <w:b/>
          <w:szCs w:val="24"/>
        </w:rPr>
        <w:t>INTERNAL DOCUMENTATION AUDIT</w:t>
      </w:r>
      <w:r w:rsidR="00B875A7" w:rsidRPr="00A8452E">
        <w:rPr>
          <w:rFonts w:ascii="CG Times" w:hAnsi="CG Times" w:hint="eastAsia"/>
          <w:b/>
          <w:szCs w:val="24"/>
          <w:lang w:eastAsia="ko-KR"/>
        </w:rPr>
        <w:t xml:space="preserve"> </w:t>
      </w:r>
      <w:r w:rsidR="00267085" w:rsidRPr="00A8452E">
        <w:rPr>
          <w:rFonts w:ascii="標楷體" w:eastAsia="標楷體" w:hAnsi="標楷體" w:hint="eastAsia"/>
          <w:b/>
          <w:szCs w:val="24"/>
          <w:lang w:eastAsia="zh-TW"/>
        </w:rPr>
        <w:t>內部文件審核</w:t>
      </w:r>
    </w:p>
    <w:p w14:paraId="10A397B1" w14:textId="77777777" w:rsidR="003551B7" w:rsidRPr="00A8452E" w:rsidRDefault="003551B7" w:rsidP="003551B7">
      <w:pPr>
        <w:numPr>
          <w:ilvl w:val="12"/>
          <w:numId w:val="0"/>
        </w:numPr>
        <w:ind w:left="708" w:hanging="708"/>
        <w:jc w:val="both"/>
        <w:rPr>
          <w:rFonts w:ascii="CG Times" w:hAnsi="CG Times"/>
          <w:b/>
          <w:szCs w:val="24"/>
        </w:rPr>
      </w:pPr>
    </w:p>
    <w:p w14:paraId="6EFF14C6" w14:textId="77777777" w:rsidR="003551B7" w:rsidRPr="00A8452E" w:rsidRDefault="006333CF" w:rsidP="006333CF">
      <w:pPr>
        <w:ind w:left="1440" w:hanging="720"/>
        <w:jc w:val="both"/>
        <w:rPr>
          <w:rFonts w:ascii="CG Times" w:eastAsiaTheme="minorEastAsia" w:hAnsi="CG Times"/>
          <w:szCs w:val="24"/>
          <w:lang w:eastAsia="zh-TW"/>
        </w:rPr>
      </w:pPr>
      <w:r w:rsidRPr="00A8452E">
        <w:rPr>
          <w:rFonts w:ascii="CG Times" w:hAnsi="CG Times"/>
          <w:szCs w:val="24"/>
        </w:rPr>
        <w:t>4.1</w:t>
      </w:r>
      <w:r w:rsidRPr="00A8452E">
        <w:rPr>
          <w:rFonts w:ascii="CG Times" w:hAnsi="CG Times"/>
          <w:szCs w:val="24"/>
        </w:rPr>
        <w:tab/>
      </w:r>
      <w:r w:rsidR="003551B7" w:rsidRPr="00A8452E">
        <w:rPr>
          <w:rFonts w:ascii="CG Times" w:hAnsi="CG Times"/>
          <w:szCs w:val="24"/>
        </w:rPr>
        <w:t xml:space="preserve">An audit of the </w:t>
      </w:r>
      <w:r w:rsidRPr="00A8452E">
        <w:rPr>
          <w:rFonts w:ascii="CG Times" w:hAnsi="CG Times"/>
          <w:szCs w:val="24"/>
        </w:rPr>
        <w:t xml:space="preserve">DQS against the requirements of </w:t>
      </w:r>
      <w:r w:rsidR="00745C01" w:rsidRPr="00A8452E">
        <w:rPr>
          <w:rFonts w:ascii="CG Times" w:hAnsi="CG Times"/>
          <w:szCs w:val="24"/>
        </w:rPr>
        <w:t>applicable</w:t>
      </w:r>
      <w:r w:rsidR="003551B7" w:rsidRPr="00A8452E">
        <w:rPr>
          <w:rFonts w:ascii="CG Times" w:hAnsi="CG Times"/>
          <w:szCs w:val="24"/>
        </w:rPr>
        <w:t xml:space="preserve"> normative </w:t>
      </w:r>
      <w:r w:rsidR="00C64FCF" w:rsidRPr="00A8452E">
        <w:rPr>
          <w:rFonts w:ascii="CG Times" w:hAnsi="CG Times"/>
          <w:szCs w:val="24"/>
        </w:rPr>
        <w:t>standards</w:t>
      </w:r>
      <w:r w:rsidRPr="00A8452E">
        <w:rPr>
          <w:rFonts w:ascii="CG Times" w:hAnsi="CG Times"/>
          <w:szCs w:val="24"/>
        </w:rPr>
        <w:t xml:space="preserve"> </w:t>
      </w:r>
      <w:r w:rsidR="003551B7" w:rsidRPr="00A8452E">
        <w:rPr>
          <w:rFonts w:ascii="CG Times" w:hAnsi="CG Times"/>
          <w:szCs w:val="24"/>
        </w:rPr>
        <w:t xml:space="preserve">shall be carried out when any significant changes are made to the DQS or in the event of the normative document / associated guidance being amended / re-issued.  </w:t>
      </w:r>
    </w:p>
    <w:p w14:paraId="658EDA70" w14:textId="0550DFCA" w:rsidR="00CA6823" w:rsidRPr="00A8452E" w:rsidRDefault="00CA6823" w:rsidP="00CA6823">
      <w:pPr>
        <w:ind w:left="1440" w:hanging="22"/>
        <w:jc w:val="both"/>
        <w:rPr>
          <w:rFonts w:ascii="標楷體" w:eastAsia="標楷體" w:hAnsi="標楷體"/>
          <w:szCs w:val="24"/>
        </w:rPr>
      </w:pPr>
      <w:proofErr w:type="spellStart"/>
      <w:r w:rsidRPr="00A8452E">
        <w:rPr>
          <w:rFonts w:ascii="標楷體" w:eastAsia="標楷體" w:hAnsi="標楷體"/>
          <w:szCs w:val="24"/>
        </w:rPr>
        <w:t>當對DQS進行重大變更或當規範文件</w:t>
      </w:r>
      <w:proofErr w:type="spellEnd"/>
      <w:r w:rsidRPr="00A8452E">
        <w:rPr>
          <w:rFonts w:ascii="標楷體" w:eastAsia="標楷體" w:hAnsi="標楷體"/>
          <w:szCs w:val="24"/>
        </w:rPr>
        <w:t>/</w:t>
      </w:r>
      <w:proofErr w:type="spellStart"/>
      <w:r w:rsidRPr="00A8452E">
        <w:rPr>
          <w:rFonts w:ascii="標楷體" w:eastAsia="標楷體" w:hAnsi="標楷體"/>
          <w:szCs w:val="24"/>
        </w:rPr>
        <w:t>相關指南經修訂或重新發布時，應進行DQS與適用規範標準的審核</w:t>
      </w:r>
      <w:proofErr w:type="spellEnd"/>
      <w:r w:rsidRPr="00A8452E">
        <w:rPr>
          <w:rFonts w:ascii="標楷體" w:eastAsia="標楷體" w:hAnsi="標楷體"/>
          <w:szCs w:val="24"/>
        </w:rPr>
        <w:t>。</w:t>
      </w:r>
    </w:p>
    <w:p w14:paraId="4ACCE7F7" w14:textId="77777777" w:rsidR="003551B7" w:rsidRPr="00A8452E" w:rsidRDefault="00B875A7" w:rsidP="00D52FD6">
      <w:pPr>
        <w:ind w:left="1440" w:hanging="720"/>
        <w:jc w:val="both"/>
        <w:rPr>
          <w:rFonts w:ascii="CG Times" w:hAnsi="CG Times"/>
          <w:szCs w:val="24"/>
          <w:lang w:eastAsia="ko-KR"/>
        </w:rPr>
      </w:pPr>
      <w:r w:rsidRPr="00A8452E">
        <w:rPr>
          <w:rFonts w:ascii="CG Times" w:hAnsi="CG Times" w:hint="eastAsia"/>
          <w:szCs w:val="24"/>
          <w:lang w:eastAsia="ko-KR"/>
        </w:rPr>
        <w:tab/>
      </w:r>
    </w:p>
    <w:p w14:paraId="31EBC845" w14:textId="46BBF9DD" w:rsidR="003551B7" w:rsidRPr="00A8452E" w:rsidRDefault="003551B7" w:rsidP="003551B7">
      <w:pPr>
        <w:numPr>
          <w:ilvl w:val="0"/>
          <w:numId w:val="1"/>
        </w:numPr>
        <w:jc w:val="both"/>
        <w:rPr>
          <w:rFonts w:ascii="標楷體" w:eastAsia="標楷體" w:hAnsi="標楷體"/>
          <w:b/>
          <w:szCs w:val="24"/>
        </w:rPr>
      </w:pPr>
      <w:r w:rsidRPr="00A8452E">
        <w:rPr>
          <w:rFonts w:ascii="CG Times" w:hAnsi="CG Times"/>
          <w:b/>
          <w:szCs w:val="24"/>
        </w:rPr>
        <w:t>INTERNAL AUDIT PROGRAMME</w:t>
      </w:r>
      <w:r w:rsidR="00CA6823" w:rsidRPr="00A8452E">
        <w:rPr>
          <w:rFonts w:asciiTheme="minorEastAsia" w:eastAsiaTheme="minorEastAsia" w:hAnsiTheme="minorEastAsia" w:hint="eastAsia"/>
          <w:b/>
          <w:szCs w:val="24"/>
          <w:lang w:eastAsia="zh-TW"/>
        </w:rPr>
        <w:t xml:space="preserve"> </w:t>
      </w:r>
      <w:r w:rsidR="00CA6823" w:rsidRPr="00A8452E">
        <w:rPr>
          <w:rFonts w:ascii="標楷體" w:eastAsia="標楷體" w:hAnsi="標楷體" w:hint="eastAsia"/>
          <w:b/>
          <w:szCs w:val="24"/>
          <w:lang w:eastAsia="zh-TW"/>
        </w:rPr>
        <w:t>內部審核計畫</w:t>
      </w:r>
    </w:p>
    <w:p w14:paraId="3D6EDB3B" w14:textId="77777777" w:rsidR="003551B7" w:rsidRPr="00A8452E" w:rsidRDefault="003551B7" w:rsidP="003551B7">
      <w:pPr>
        <w:numPr>
          <w:ilvl w:val="12"/>
          <w:numId w:val="0"/>
        </w:numPr>
        <w:ind w:left="708" w:hanging="708"/>
        <w:jc w:val="both"/>
        <w:rPr>
          <w:rFonts w:ascii="CG Times" w:hAnsi="CG Times"/>
          <w:szCs w:val="24"/>
        </w:rPr>
      </w:pPr>
    </w:p>
    <w:p w14:paraId="60DD29F1"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 xml:space="preserve">The annual audit programme is published in March for the subsequent financial year, by </w:t>
      </w:r>
      <w:r w:rsidR="00026D28" w:rsidRPr="00A8452E">
        <w:rPr>
          <w:rFonts w:ascii="CG Times" w:hAnsi="CG Times"/>
          <w:szCs w:val="24"/>
        </w:rPr>
        <w:t>CRLM</w:t>
      </w:r>
      <w:r w:rsidRPr="00A8452E">
        <w:rPr>
          <w:rFonts w:ascii="CG Times" w:hAnsi="CG Times"/>
          <w:szCs w:val="24"/>
        </w:rPr>
        <w:t xml:space="preserve"> and approved by </w:t>
      </w:r>
      <w:r w:rsidR="00026D28" w:rsidRPr="00A8452E">
        <w:rPr>
          <w:rFonts w:ascii="CG Times" w:hAnsi="CG Times"/>
          <w:szCs w:val="24"/>
        </w:rPr>
        <w:t>HRC.</w:t>
      </w:r>
      <w:r w:rsidRPr="00A8452E">
        <w:rPr>
          <w:rFonts w:ascii="CG Times" w:hAnsi="CG Times"/>
          <w:szCs w:val="24"/>
        </w:rPr>
        <w:t xml:space="preserve"> </w:t>
      </w:r>
    </w:p>
    <w:p w14:paraId="31302BDA" w14:textId="279BF070" w:rsidR="00CE21BE" w:rsidRPr="00A8452E" w:rsidRDefault="00CE21BE" w:rsidP="00CE21BE">
      <w:pPr>
        <w:ind w:left="1416"/>
        <w:jc w:val="both"/>
        <w:rPr>
          <w:rFonts w:ascii="標楷體" w:eastAsia="標楷體" w:hAnsi="標楷體"/>
          <w:szCs w:val="24"/>
        </w:rPr>
      </w:pPr>
      <w:r w:rsidRPr="00A8452E">
        <w:rPr>
          <w:rFonts w:ascii="標楷體" w:eastAsia="標楷體" w:hAnsi="標楷體"/>
          <w:szCs w:val="24"/>
        </w:rPr>
        <w:t>由CRLM每年3月發布下一財年的年度審核計劃，並由HRC批准。</w:t>
      </w:r>
    </w:p>
    <w:p w14:paraId="1F9EF5A5" w14:textId="77777777" w:rsidR="003551B7" w:rsidRPr="00A8452E" w:rsidRDefault="003551B7" w:rsidP="003551B7">
      <w:pPr>
        <w:numPr>
          <w:ilvl w:val="12"/>
          <w:numId w:val="0"/>
        </w:numPr>
        <w:ind w:left="1416" w:hanging="708"/>
        <w:jc w:val="both"/>
        <w:rPr>
          <w:rFonts w:ascii="CG Times" w:hAnsi="CG Times"/>
          <w:szCs w:val="24"/>
          <w:lang w:eastAsia="ko-KR"/>
        </w:rPr>
      </w:pPr>
    </w:p>
    <w:p w14:paraId="30426E6B" w14:textId="77777777" w:rsidR="003551B7" w:rsidRPr="00A8452E" w:rsidRDefault="00026D28" w:rsidP="003551B7">
      <w:pPr>
        <w:numPr>
          <w:ilvl w:val="1"/>
          <w:numId w:val="1"/>
        </w:numPr>
        <w:jc w:val="both"/>
        <w:rPr>
          <w:rFonts w:ascii="CG Times" w:hAnsi="CG Times"/>
          <w:szCs w:val="24"/>
        </w:rPr>
      </w:pPr>
      <w:r w:rsidRPr="00A8452E">
        <w:rPr>
          <w:rFonts w:ascii="CG Times" w:hAnsi="CG Times"/>
          <w:szCs w:val="24"/>
        </w:rPr>
        <w:t>CRLM</w:t>
      </w:r>
      <w:r w:rsidR="003551B7" w:rsidRPr="00A8452E">
        <w:rPr>
          <w:rFonts w:ascii="CG Times" w:hAnsi="CG Times"/>
          <w:szCs w:val="24"/>
        </w:rPr>
        <w:t xml:space="preserve"> has authority to revise the timing of audits, and to keep appropriate staff informed.</w:t>
      </w:r>
    </w:p>
    <w:p w14:paraId="46F82CA8" w14:textId="157A4CCB" w:rsidR="00CE21BE" w:rsidRPr="00A8452E" w:rsidRDefault="004F427C" w:rsidP="00CE21BE">
      <w:pPr>
        <w:ind w:left="1416"/>
        <w:jc w:val="both"/>
        <w:rPr>
          <w:rFonts w:ascii="標楷體" w:eastAsia="標楷體" w:hAnsi="標楷體"/>
          <w:szCs w:val="24"/>
        </w:rPr>
      </w:pPr>
      <w:proofErr w:type="spellStart"/>
      <w:r w:rsidRPr="00A8452E">
        <w:rPr>
          <w:rFonts w:ascii="標楷體" w:eastAsia="標楷體" w:hAnsi="標楷體"/>
          <w:szCs w:val="24"/>
        </w:rPr>
        <w:t>CRLM有權修訂審核時間，並及時通知相關人員</w:t>
      </w:r>
      <w:proofErr w:type="spellEnd"/>
      <w:r w:rsidRPr="00A8452E">
        <w:rPr>
          <w:rFonts w:ascii="標楷體" w:eastAsia="標楷體" w:hAnsi="標楷體"/>
          <w:szCs w:val="24"/>
        </w:rPr>
        <w:t>。</w:t>
      </w:r>
    </w:p>
    <w:p w14:paraId="7F92D08A" w14:textId="77777777" w:rsidR="003551B7" w:rsidRPr="00A8452E" w:rsidRDefault="003551B7" w:rsidP="003551B7">
      <w:pPr>
        <w:numPr>
          <w:ilvl w:val="12"/>
          <w:numId w:val="0"/>
        </w:numPr>
        <w:ind w:left="1416" w:hanging="708"/>
        <w:jc w:val="both"/>
        <w:rPr>
          <w:rFonts w:ascii="CG Times" w:hAnsi="CG Times"/>
          <w:szCs w:val="24"/>
          <w:lang w:eastAsia="ko-KR"/>
        </w:rPr>
      </w:pPr>
    </w:p>
    <w:p w14:paraId="3E573DE3" w14:textId="545A3EE6" w:rsidR="003551B7" w:rsidRPr="00A8452E" w:rsidRDefault="003551B7" w:rsidP="003551B7">
      <w:pPr>
        <w:numPr>
          <w:ilvl w:val="1"/>
          <w:numId w:val="1"/>
        </w:numPr>
        <w:jc w:val="both"/>
        <w:rPr>
          <w:rFonts w:ascii="CG Times" w:hAnsi="CG Times"/>
          <w:szCs w:val="24"/>
        </w:rPr>
      </w:pPr>
      <w:r w:rsidRPr="00A8452E">
        <w:rPr>
          <w:rFonts w:ascii="CG Times" w:hAnsi="CG Times"/>
          <w:szCs w:val="24"/>
        </w:rPr>
        <w:t xml:space="preserve">On site audits of </w:t>
      </w:r>
      <w:r w:rsidR="00FE6BA2" w:rsidRPr="00A8452E">
        <w:rPr>
          <w:rFonts w:ascii="CG Times" w:hAnsi="CG Times"/>
          <w:szCs w:val="24"/>
        </w:rPr>
        <w:t>Field Staff</w:t>
      </w:r>
      <w:r w:rsidR="006333CF" w:rsidRPr="00A8452E">
        <w:rPr>
          <w:rFonts w:ascii="CG Times" w:hAnsi="CG Times"/>
          <w:szCs w:val="24"/>
        </w:rPr>
        <w:t xml:space="preserve"> shall be conducted in accordance with </w:t>
      </w:r>
      <w:r w:rsidR="004F4ED2" w:rsidRPr="00A8452E">
        <w:rPr>
          <w:rFonts w:ascii="CG Times" w:hAnsi="CG Times"/>
          <w:szCs w:val="24"/>
        </w:rPr>
        <w:t>GPC</w:t>
      </w:r>
      <w:r w:rsidR="00F9256F" w:rsidRPr="00A8452E">
        <w:rPr>
          <w:rFonts w:ascii="CG Times" w:hAnsi="CG Times"/>
          <w:szCs w:val="24"/>
        </w:rPr>
        <w:t>-</w:t>
      </w:r>
      <w:r w:rsidR="00674437" w:rsidRPr="00A8452E">
        <w:rPr>
          <w:rFonts w:ascii="CG Times" w:hAnsi="CG Times"/>
          <w:szCs w:val="24"/>
        </w:rPr>
        <w:t>Q</w:t>
      </w:r>
      <w:r w:rsidR="00F9256F" w:rsidRPr="00A8452E">
        <w:rPr>
          <w:rFonts w:ascii="CG Times" w:hAnsi="CG Times"/>
          <w:szCs w:val="24"/>
        </w:rPr>
        <w:t>P</w:t>
      </w:r>
      <w:r w:rsidR="00C26605" w:rsidRPr="00A8452E">
        <w:rPr>
          <w:rFonts w:ascii="CG Times" w:hAnsi="CG Times" w:hint="eastAsia"/>
          <w:szCs w:val="24"/>
          <w:lang w:eastAsia="ko-KR"/>
        </w:rPr>
        <w:t>-</w:t>
      </w:r>
      <w:r w:rsidR="004A2C23" w:rsidRPr="00A8452E">
        <w:rPr>
          <w:rFonts w:ascii="CG Times" w:hAnsi="CG Times" w:hint="eastAsia"/>
          <w:szCs w:val="24"/>
          <w:lang w:eastAsia="ko-KR"/>
        </w:rPr>
        <w:t>22</w:t>
      </w:r>
      <w:r w:rsidR="00745C01" w:rsidRPr="00A8452E">
        <w:rPr>
          <w:rFonts w:ascii="CG Times" w:hAnsi="CG Times"/>
          <w:szCs w:val="24"/>
        </w:rPr>
        <w:t xml:space="preserve"> and </w:t>
      </w:r>
      <w:r w:rsidR="004F4ED2" w:rsidRPr="00A8452E">
        <w:rPr>
          <w:rFonts w:ascii="CG Times" w:hAnsi="CG Times"/>
          <w:szCs w:val="24"/>
          <w:lang w:eastAsia="ko-KR"/>
        </w:rPr>
        <w:t>GPC</w:t>
      </w:r>
      <w:r w:rsidR="00464511" w:rsidRPr="00A8452E">
        <w:rPr>
          <w:rFonts w:ascii="CG Times" w:hAnsi="CG Times" w:hint="eastAsia"/>
          <w:szCs w:val="24"/>
          <w:lang w:eastAsia="ko-KR"/>
        </w:rPr>
        <w:t>-QF-10-2</w:t>
      </w:r>
    </w:p>
    <w:p w14:paraId="210B7304" w14:textId="3D9E3CA0" w:rsidR="004F427C" w:rsidRPr="00A8452E" w:rsidRDefault="004F427C" w:rsidP="004F427C">
      <w:pPr>
        <w:ind w:left="1416"/>
        <w:jc w:val="both"/>
        <w:rPr>
          <w:rFonts w:ascii="標楷體" w:eastAsia="標楷體" w:hAnsi="標楷體"/>
          <w:szCs w:val="24"/>
        </w:rPr>
      </w:pPr>
      <w:r w:rsidRPr="00A8452E">
        <w:rPr>
          <w:rFonts w:ascii="標楷體" w:eastAsia="標楷體" w:hAnsi="標楷體"/>
          <w:szCs w:val="24"/>
        </w:rPr>
        <w:t>根據GPC-QP-22和GPC-QF-10-2進行現場審核。</w:t>
      </w:r>
    </w:p>
    <w:p w14:paraId="33EDFBC4" w14:textId="77777777" w:rsidR="003551B7" w:rsidRPr="00A8452E" w:rsidRDefault="003551B7" w:rsidP="003551B7">
      <w:pPr>
        <w:jc w:val="both"/>
        <w:rPr>
          <w:rFonts w:ascii="CG Times" w:hAnsi="CG Times"/>
          <w:szCs w:val="24"/>
          <w:lang w:eastAsia="ko-KR"/>
        </w:rPr>
      </w:pPr>
    </w:p>
    <w:p w14:paraId="4BE060EC"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The annual audit programme will be reviewed at the Management Review Meeting.</w:t>
      </w:r>
    </w:p>
    <w:p w14:paraId="709EE4F3" w14:textId="3985AE67" w:rsidR="004F427C" w:rsidRPr="00A8452E" w:rsidRDefault="004F427C" w:rsidP="004F427C">
      <w:pPr>
        <w:ind w:left="1416"/>
        <w:jc w:val="both"/>
        <w:rPr>
          <w:rFonts w:ascii="標楷體" w:eastAsia="標楷體" w:hAnsi="標楷體"/>
          <w:szCs w:val="24"/>
        </w:rPr>
      </w:pPr>
      <w:proofErr w:type="spellStart"/>
      <w:r w:rsidRPr="00A8452E">
        <w:rPr>
          <w:rFonts w:ascii="標楷體" w:eastAsia="標楷體" w:hAnsi="標楷體"/>
          <w:szCs w:val="24"/>
        </w:rPr>
        <w:t>年度審核計劃將在管理評審會議中審查</w:t>
      </w:r>
      <w:proofErr w:type="spellEnd"/>
      <w:r w:rsidRPr="00A8452E">
        <w:rPr>
          <w:rFonts w:ascii="標楷體" w:eastAsia="標楷體" w:hAnsi="標楷體"/>
          <w:szCs w:val="24"/>
        </w:rPr>
        <w:t>。</w:t>
      </w:r>
    </w:p>
    <w:p w14:paraId="79F32BF3" w14:textId="77777777" w:rsidR="003775D5" w:rsidRPr="00A8452E" w:rsidRDefault="003775D5" w:rsidP="003775D5">
      <w:pPr>
        <w:jc w:val="both"/>
        <w:rPr>
          <w:rFonts w:ascii="CG Times" w:hAnsi="CG Times"/>
          <w:b/>
          <w:szCs w:val="24"/>
          <w:lang w:eastAsia="ko-KR"/>
        </w:rPr>
      </w:pPr>
    </w:p>
    <w:p w14:paraId="00EA10E7" w14:textId="7EB75335" w:rsidR="003551B7" w:rsidRPr="00A8452E" w:rsidRDefault="003551B7" w:rsidP="003551B7">
      <w:pPr>
        <w:numPr>
          <w:ilvl w:val="0"/>
          <w:numId w:val="1"/>
        </w:numPr>
        <w:jc w:val="both"/>
        <w:rPr>
          <w:rFonts w:ascii="標楷體" w:eastAsia="標楷體" w:hAnsi="標楷體"/>
          <w:b/>
          <w:szCs w:val="24"/>
        </w:rPr>
      </w:pPr>
      <w:r w:rsidRPr="00A8452E">
        <w:rPr>
          <w:rFonts w:ascii="CG Times" w:hAnsi="CG Times"/>
          <w:b/>
          <w:szCs w:val="24"/>
        </w:rPr>
        <w:t>OFFICE AUDITS</w:t>
      </w:r>
      <w:r w:rsidR="004F427C" w:rsidRPr="00A8452E">
        <w:rPr>
          <w:rFonts w:asciiTheme="minorEastAsia" w:eastAsiaTheme="minorEastAsia" w:hAnsiTheme="minorEastAsia" w:hint="eastAsia"/>
          <w:b/>
          <w:szCs w:val="24"/>
          <w:lang w:eastAsia="zh-TW"/>
        </w:rPr>
        <w:t xml:space="preserve"> </w:t>
      </w:r>
      <w:r w:rsidR="004F427C" w:rsidRPr="00A8452E">
        <w:rPr>
          <w:rFonts w:ascii="標楷體" w:eastAsia="標楷體" w:hAnsi="標楷體" w:hint="eastAsia"/>
          <w:b/>
          <w:szCs w:val="24"/>
          <w:lang w:eastAsia="zh-TW"/>
        </w:rPr>
        <w:t>辦公室審核</w:t>
      </w:r>
    </w:p>
    <w:p w14:paraId="2E9718B4" w14:textId="77777777" w:rsidR="003551B7" w:rsidRPr="00A8452E" w:rsidRDefault="003551B7" w:rsidP="003551B7">
      <w:pPr>
        <w:numPr>
          <w:ilvl w:val="12"/>
          <w:numId w:val="0"/>
        </w:numPr>
        <w:ind w:left="706"/>
        <w:jc w:val="both"/>
        <w:rPr>
          <w:rFonts w:ascii="CG Times" w:hAnsi="CG Times"/>
          <w:szCs w:val="24"/>
        </w:rPr>
      </w:pPr>
    </w:p>
    <w:p w14:paraId="759B805D"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 xml:space="preserve">All Operational Schemes shall be audited annually as a minimum. </w:t>
      </w:r>
      <w:r w:rsidR="001179D8" w:rsidRPr="00A8452E">
        <w:rPr>
          <w:rFonts w:ascii="CG Times" w:hAnsi="CG Times"/>
          <w:szCs w:val="24"/>
          <w:lang w:eastAsia="ko-KR"/>
        </w:rPr>
        <w:t>A</w:t>
      </w:r>
      <w:r w:rsidR="001179D8" w:rsidRPr="00A8452E">
        <w:rPr>
          <w:rFonts w:ascii="CG Times" w:hAnsi="CG Times" w:hint="eastAsia"/>
          <w:szCs w:val="24"/>
          <w:lang w:eastAsia="ko-KR"/>
        </w:rPr>
        <w:t xml:space="preserve">lso, </w:t>
      </w:r>
      <w:r w:rsidRPr="00A8452E">
        <w:rPr>
          <w:rFonts w:ascii="CG Times" w:hAnsi="CG Times"/>
          <w:szCs w:val="24"/>
        </w:rPr>
        <w:t xml:space="preserve">Audits </w:t>
      </w:r>
      <w:r w:rsidR="003775D5" w:rsidRPr="00A8452E">
        <w:rPr>
          <w:rFonts w:ascii="CG Times" w:hAnsi="CG Times"/>
          <w:szCs w:val="24"/>
        </w:rPr>
        <w:t>may</w:t>
      </w:r>
      <w:r w:rsidRPr="00A8452E">
        <w:rPr>
          <w:rFonts w:ascii="CG Times" w:hAnsi="CG Times"/>
          <w:szCs w:val="24"/>
        </w:rPr>
        <w:t xml:space="preserve"> be carried out at the offices of </w:t>
      </w:r>
      <w:r w:rsidR="0068017F" w:rsidRPr="00A8452E">
        <w:rPr>
          <w:rFonts w:ascii="CG Times" w:hAnsi="CG Times"/>
          <w:szCs w:val="24"/>
        </w:rPr>
        <w:t xml:space="preserve">Group </w:t>
      </w:r>
      <w:r w:rsidR="00F532FB" w:rsidRPr="00A8452E">
        <w:rPr>
          <w:rFonts w:ascii="CG Times" w:hAnsi="CG Times"/>
          <w:szCs w:val="24"/>
        </w:rPr>
        <w:t>companies</w:t>
      </w:r>
      <w:r w:rsidR="00745C01" w:rsidRPr="00A8452E">
        <w:rPr>
          <w:rFonts w:ascii="CG Times" w:hAnsi="CG Times"/>
          <w:szCs w:val="24"/>
        </w:rPr>
        <w:t>, Joint ventures and</w:t>
      </w:r>
      <w:r w:rsidR="0068017F" w:rsidRPr="00A8452E">
        <w:rPr>
          <w:rFonts w:ascii="CG Times" w:hAnsi="CG Times"/>
          <w:szCs w:val="24"/>
        </w:rPr>
        <w:t xml:space="preserve"> </w:t>
      </w:r>
      <w:proofErr w:type="gramStart"/>
      <w:r w:rsidRPr="00A8452E">
        <w:rPr>
          <w:rFonts w:ascii="CG Times" w:hAnsi="CG Times"/>
          <w:szCs w:val="24"/>
        </w:rPr>
        <w:t>Overseas</w:t>
      </w:r>
      <w:proofErr w:type="gramEnd"/>
      <w:r w:rsidRPr="00A8452E">
        <w:rPr>
          <w:rFonts w:ascii="CG Times" w:hAnsi="CG Times"/>
          <w:szCs w:val="24"/>
        </w:rPr>
        <w:t xml:space="preserve"> representatives. Frequency and times of visits shall be as per the approved annual audit </w:t>
      </w:r>
      <w:r w:rsidR="00A766AF" w:rsidRPr="00A8452E">
        <w:rPr>
          <w:rFonts w:ascii="CG Times" w:hAnsi="CG Times"/>
          <w:szCs w:val="24"/>
        </w:rPr>
        <w:t>programme</w:t>
      </w:r>
      <w:r w:rsidRPr="00A8452E">
        <w:rPr>
          <w:rFonts w:ascii="CG Times" w:hAnsi="CG Times"/>
          <w:szCs w:val="24"/>
        </w:rPr>
        <w:t xml:space="preserve">. </w:t>
      </w:r>
    </w:p>
    <w:p w14:paraId="3FD6B107" w14:textId="70EA8472" w:rsidR="0012220B" w:rsidRPr="00A8452E" w:rsidRDefault="0012220B" w:rsidP="0012220B">
      <w:pPr>
        <w:ind w:left="1416"/>
        <w:jc w:val="both"/>
        <w:rPr>
          <w:rFonts w:ascii="標楷體" w:eastAsia="標楷體" w:hAnsi="標楷體"/>
          <w:szCs w:val="24"/>
        </w:rPr>
      </w:pPr>
      <w:proofErr w:type="spellStart"/>
      <w:r w:rsidRPr="00A8452E">
        <w:rPr>
          <w:rFonts w:ascii="標楷體" w:eastAsia="標楷體" w:hAnsi="標楷體"/>
          <w:szCs w:val="24"/>
        </w:rPr>
        <w:t>所有操作方案至少每年進行一次審核。還可以對集團公司、合資企業及海外代表處進行審核，訪問頻率和時間根據批准的年度審核計劃進行</w:t>
      </w:r>
      <w:proofErr w:type="spellEnd"/>
      <w:r w:rsidRPr="00A8452E">
        <w:rPr>
          <w:rFonts w:ascii="標楷體" w:eastAsia="標楷體" w:hAnsi="標楷體"/>
          <w:szCs w:val="24"/>
        </w:rPr>
        <w:t>。</w:t>
      </w:r>
    </w:p>
    <w:p w14:paraId="6998665B" w14:textId="77777777" w:rsidR="003551B7" w:rsidRPr="00A8452E" w:rsidRDefault="003551B7" w:rsidP="003551B7">
      <w:pPr>
        <w:numPr>
          <w:ilvl w:val="12"/>
          <w:numId w:val="0"/>
        </w:numPr>
        <w:ind w:left="720" w:hanging="708"/>
        <w:jc w:val="both"/>
        <w:rPr>
          <w:rFonts w:ascii="CG Times" w:hAnsi="CG Times"/>
          <w:szCs w:val="24"/>
          <w:lang w:eastAsia="ko-KR"/>
        </w:rPr>
      </w:pPr>
    </w:p>
    <w:p w14:paraId="169BAF51"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 xml:space="preserve">Extra audits not identified on the annual audit </w:t>
      </w:r>
      <w:r w:rsidR="00F532FB" w:rsidRPr="00A8452E">
        <w:rPr>
          <w:rFonts w:ascii="CG Times" w:hAnsi="CG Times"/>
          <w:szCs w:val="24"/>
        </w:rPr>
        <w:t>programme</w:t>
      </w:r>
      <w:r w:rsidR="001179D8" w:rsidRPr="00A8452E">
        <w:rPr>
          <w:rFonts w:ascii="CG Times" w:hAnsi="CG Times"/>
          <w:szCs w:val="24"/>
        </w:rPr>
        <w:t xml:space="preserve"> can be carried out at any time</w:t>
      </w:r>
      <w:r w:rsidRPr="00A8452E">
        <w:rPr>
          <w:rFonts w:ascii="CG Times" w:hAnsi="CG Times"/>
          <w:szCs w:val="24"/>
        </w:rPr>
        <w:t>, should a business need be identified.</w:t>
      </w:r>
    </w:p>
    <w:p w14:paraId="25D9B036" w14:textId="2A6B4303" w:rsidR="0012220B" w:rsidRPr="00A8452E" w:rsidRDefault="0012220B" w:rsidP="0012220B">
      <w:pPr>
        <w:ind w:left="1416"/>
        <w:jc w:val="both"/>
        <w:rPr>
          <w:rFonts w:ascii="標楷體" w:eastAsia="標楷體" w:hAnsi="標楷體"/>
          <w:szCs w:val="24"/>
        </w:rPr>
      </w:pPr>
      <w:proofErr w:type="spellStart"/>
      <w:r w:rsidRPr="00A8452E">
        <w:rPr>
          <w:rFonts w:ascii="標楷體" w:eastAsia="標楷體" w:hAnsi="標楷體"/>
          <w:szCs w:val="24"/>
        </w:rPr>
        <w:t>未在年度審核計劃中識別出的額外審核可以在任何時候進行，前提是發現了業務需求</w:t>
      </w:r>
      <w:proofErr w:type="spellEnd"/>
      <w:r w:rsidRPr="00A8452E">
        <w:rPr>
          <w:rFonts w:ascii="標楷體" w:eastAsia="標楷體" w:hAnsi="標楷體"/>
          <w:szCs w:val="24"/>
        </w:rPr>
        <w:t>。</w:t>
      </w:r>
    </w:p>
    <w:p w14:paraId="6DA16C5F" w14:textId="09AFCAF5" w:rsidR="003551B7" w:rsidRPr="00A8452E" w:rsidRDefault="003551B7" w:rsidP="003551B7">
      <w:pPr>
        <w:numPr>
          <w:ilvl w:val="12"/>
          <w:numId w:val="0"/>
        </w:numPr>
        <w:ind w:left="720" w:hanging="708"/>
        <w:jc w:val="both"/>
        <w:rPr>
          <w:rFonts w:ascii="CG Times" w:hAnsi="CG Times"/>
          <w:szCs w:val="24"/>
          <w:lang w:eastAsia="ko-KR"/>
        </w:rPr>
      </w:pPr>
    </w:p>
    <w:p w14:paraId="472F594F" w14:textId="77777777" w:rsidR="00310B73" w:rsidRPr="00A8452E" w:rsidRDefault="00310B73" w:rsidP="0012220B">
      <w:pPr>
        <w:numPr>
          <w:ilvl w:val="12"/>
          <w:numId w:val="0"/>
        </w:numPr>
        <w:jc w:val="both"/>
        <w:rPr>
          <w:rFonts w:ascii="CG Times" w:eastAsiaTheme="minorEastAsia" w:hAnsi="CG Times"/>
          <w:szCs w:val="24"/>
          <w:lang w:eastAsia="zh-TW"/>
        </w:rPr>
      </w:pPr>
    </w:p>
    <w:p w14:paraId="64C77052" w14:textId="056C2248" w:rsidR="003551B7" w:rsidRPr="00A8452E" w:rsidRDefault="003551B7" w:rsidP="003551B7">
      <w:pPr>
        <w:numPr>
          <w:ilvl w:val="0"/>
          <w:numId w:val="1"/>
        </w:numPr>
        <w:jc w:val="both"/>
        <w:rPr>
          <w:rFonts w:ascii="CG Times" w:hAnsi="CG Times"/>
          <w:b/>
          <w:szCs w:val="24"/>
        </w:rPr>
      </w:pPr>
      <w:r w:rsidRPr="00A8452E">
        <w:rPr>
          <w:rFonts w:ascii="CG Times" w:hAnsi="CG Times"/>
          <w:b/>
          <w:szCs w:val="24"/>
        </w:rPr>
        <w:t>AUDIT REPORTING</w:t>
      </w:r>
      <w:r w:rsidR="0012220B" w:rsidRPr="00A8452E">
        <w:rPr>
          <w:rFonts w:asciiTheme="minorEastAsia" w:eastAsiaTheme="minorEastAsia" w:hAnsiTheme="minorEastAsia" w:hint="eastAsia"/>
          <w:b/>
          <w:szCs w:val="24"/>
          <w:lang w:eastAsia="zh-TW"/>
        </w:rPr>
        <w:t xml:space="preserve"> </w:t>
      </w:r>
      <w:r w:rsidR="0012220B" w:rsidRPr="00A8452E">
        <w:rPr>
          <w:rFonts w:ascii="標楷體" w:eastAsia="標楷體" w:hAnsi="標楷體" w:hint="eastAsia"/>
          <w:b/>
          <w:szCs w:val="24"/>
          <w:lang w:eastAsia="zh-TW"/>
        </w:rPr>
        <w:t>審核報告</w:t>
      </w:r>
    </w:p>
    <w:p w14:paraId="522CE4B6" w14:textId="77777777" w:rsidR="003551B7" w:rsidRPr="00A8452E" w:rsidRDefault="003551B7" w:rsidP="003551B7">
      <w:pPr>
        <w:numPr>
          <w:ilvl w:val="12"/>
          <w:numId w:val="0"/>
        </w:numPr>
        <w:ind w:left="708" w:hanging="708"/>
        <w:jc w:val="both"/>
        <w:rPr>
          <w:rFonts w:ascii="CG Times" w:hAnsi="CG Times"/>
          <w:b/>
          <w:szCs w:val="24"/>
        </w:rPr>
      </w:pPr>
    </w:p>
    <w:p w14:paraId="1F4EFBAD" w14:textId="77777777" w:rsidR="009B0AE0" w:rsidRPr="00A8452E" w:rsidRDefault="00C418E8" w:rsidP="003551B7">
      <w:pPr>
        <w:numPr>
          <w:ilvl w:val="1"/>
          <w:numId w:val="1"/>
        </w:numPr>
        <w:jc w:val="both"/>
        <w:rPr>
          <w:rFonts w:ascii="CG Times" w:hAnsi="CG Times"/>
          <w:szCs w:val="24"/>
        </w:rPr>
      </w:pPr>
      <w:r w:rsidRPr="00A8452E">
        <w:rPr>
          <w:rFonts w:ascii="CG Times" w:hAnsi="CG Times"/>
          <w:szCs w:val="24"/>
        </w:rPr>
        <w:lastRenderedPageBreak/>
        <w:t>All Audit findings shall be presented verbally at a formal closing meeting held immediately the audit concludes.</w:t>
      </w:r>
      <w:r w:rsidR="009B0AE0" w:rsidRPr="00A8452E">
        <w:rPr>
          <w:rFonts w:ascii="CG Times" w:hAnsi="CG Times"/>
          <w:szCs w:val="24"/>
        </w:rPr>
        <w:t xml:space="preserve"> Should a non-conformity or observation, be found on an audit, the auditor will raise a Corrective Action Request (CAR)</w:t>
      </w:r>
      <w:r w:rsidR="00026D28" w:rsidRPr="00A8452E">
        <w:rPr>
          <w:rFonts w:ascii="CG Times" w:hAnsi="CG Times"/>
          <w:szCs w:val="24"/>
        </w:rPr>
        <w:t xml:space="preserve">. </w:t>
      </w:r>
      <w:r w:rsidR="009B0AE0" w:rsidRPr="00A8452E">
        <w:rPr>
          <w:rFonts w:ascii="CG Times" w:hAnsi="CG Times"/>
          <w:szCs w:val="24"/>
        </w:rPr>
        <w:t>Any CAR’s are presented as statements of fact. The manager</w:t>
      </w:r>
      <w:r w:rsidR="004E2B21" w:rsidRPr="00A8452E">
        <w:rPr>
          <w:rFonts w:ascii="CG Times" w:hAnsi="CG Times"/>
          <w:szCs w:val="24"/>
        </w:rPr>
        <w:t xml:space="preserve"> responsible for the area subject to </w:t>
      </w:r>
      <w:proofErr w:type="gramStart"/>
      <w:r w:rsidR="004E2B21" w:rsidRPr="00A8452E">
        <w:rPr>
          <w:rFonts w:ascii="CG Times" w:hAnsi="CG Times"/>
          <w:szCs w:val="24"/>
        </w:rPr>
        <w:t>audit,</w:t>
      </w:r>
      <w:proofErr w:type="gramEnd"/>
      <w:r w:rsidR="009B0AE0" w:rsidRPr="00A8452E">
        <w:rPr>
          <w:rFonts w:ascii="CG Times" w:hAnsi="CG Times"/>
          <w:szCs w:val="24"/>
        </w:rPr>
        <w:t xml:space="preserve"> is required to sign the proffered CAR as such. </w:t>
      </w:r>
    </w:p>
    <w:p w14:paraId="206BE5B9" w14:textId="1B1D4322" w:rsidR="0012220B" w:rsidRPr="00A8452E" w:rsidRDefault="0012220B" w:rsidP="0012220B">
      <w:pPr>
        <w:ind w:left="1416"/>
        <w:jc w:val="both"/>
        <w:rPr>
          <w:rFonts w:ascii="標楷體" w:eastAsia="標楷體" w:hAnsi="標楷體"/>
          <w:szCs w:val="24"/>
        </w:rPr>
      </w:pPr>
      <w:r w:rsidRPr="00A8452E">
        <w:rPr>
          <w:rFonts w:ascii="標楷體" w:eastAsia="標楷體" w:hAnsi="標楷體"/>
          <w:szCs w:val="24"/>
        </w:rPr>
        <w:t>所有審核發現應在審核結束時的正式閉幕會議中口頭報告。如果發現不符合項或觀察，審核員將提出糾正措施請求（CAR）。任何CAR都應以事實陳述形式提出，並由負責審核區域的經理簽署。</w:t>
      </w:r>
    </w:p>
    <w:p w14:paraId="600D93F9" w14:textId="1E53ABD9" w:rsidR="00C7431D" w:rsidRPr="00A8452E" w:rsidRDefault="0012220B" w:rsidP="0012220B">
      <w:pPr>
        <w:tabs>
          <w:tab w:val="left" w:pos="5952"/>
        </w:tabs>
        <w:ind w:left="708"/>
        <w:jc w:val="both"/>
        <w:rPr>
          <w:rFonts w:ascii="CG Times" w:eastAsiaTheme="minorEastAsia" w:hAnsi="CG Times"/>
          <w:szCs w:val="24"/>
          <w:lang w:eastAsia="zh-TW"/>
        </w:rPr>
      </w:pPr>
      <w:r w:rsidRPr="00A8452E">
        <w:rPr>
          <w:rFonts w:ascii="CG Times" w:hAnsi="CG Times"/>
          <w:szCs w:val="24"/>
          <w:lang w:eastAsia="ko-KR"/>
        </w:rPr>
        <w:tab/>
      </w:r>
    </w:p>
    <w:p w14:paraId="03F2AC46" w14:textId="77777777" w:rsidR="003551B7" w:rsidRPr="00A8452E" w:rsidRDefault="009B0AE0" w:rsidP="003551B7">
      <w:pPr>
        <w:numPr>
          <w:ilvl w:val="1"/>
          <w:numId w:val="1"/>
        </w:numPr>
        <w:jc w:val="both"/>
        <w:rPr>
          <w:rFonts w:ascii="CG Times" w:hAnsi="CG Times"/>
          <w:szCs w:val="24"/>
        </w:rPr>
      </w:pPr>
      <w:r w:rsidRPr="00A8452E">
        <w:rPr>
          <w:rFonts w:ascii="CG Times" w:hAnsi="CG Times"/>
          <w:szCs w:val="24"/>
        </w:rPr>
        <w:t xml:space="preserve">Should the responsible Manager believe that a CAR is not a factual statement then the CAR shall be parked and escalated to the appropriate </w:t>
      </w:r>
      <w:r w:rsidR="00AE1181" w:rsidRPr="00A8452E">
        <w:rPr>
          <w:rFonts w:ascii="CG Times" w:hAnsi="CG Times"/>
          <w:szCs w:val="24"/>
        </w:rPr>
        <w:t>Business Unit leader?</w:t>
      </w:r>
      <w:r w:rsidRPr="00A8452E">
        <w:rPr>
          <w:rFonts w:ascii="CG Times" w:hAnsi="CG Times"/>
          <w:szCs w:val="24"/>
        </w:rPr>
        <w:t xml:space="preserve"> Ultimately the decision of the </w:t>
      </w:r>
      <w:r w:rsidR="00026D28" w:rsidRPr="00A8452E">
        <w:rPr>
          <w:rFonts w:ascii="CG Times" w:hAnsi="CG Times"/>
          <w:szCs w:val="24"/>
        </w:rPr>
        <w:t xml:space="preserve">Chief Operating Officer </w:t>
      </w:r>
      <w:r w:rsidRPr="00A8452E">
        <w:rPr>
          <w:rFonts w:ascii="CG Times" w:hAnsi="CG Times"/>
          <w:szCs w:val="24"/>
        </w:rPr>
        <w:t>is final.</w:t>
      </w:r>
    </w:p>
    <w:p w14:paraId="0AF45357" w14:textId="6B30CAD5" w:rsidR="0012220B" w:rsidRPr="00A8452E" w:rsidRDefault="0012220B" w:rsidP="0012220B">
      <w:pPr>
        <w:ind w:left="1416"/>
        <w:jc w:val="both"/>
        <w:rPr>
          <w:rFonts w:ascii="標楷體" w:eastAsia="標楷體" w:hAnsi="標楷體"/>
          <w:szCs w:val="24"/>
        </w:rPr>
      </w:pPr>
      <w:proofErr w:type="spellStart"/>
      <w:r w:rsidRPr="00A8452E">
        <w:rPr>
          <w:rFonts w:ascii="標楷體" w:eastAsia="標楷體" w:hAnsi="標楷體"/>
          <w:szCs w:val="24"/>
        </w:rPr>
        <w:t>如果負責經理認為CAR不是事實陳述，則應將該CAR擱置並升級至相關業務單位負責人。最終決定由首席運營官（COO）作出</w:t>
      </w:r>
      <w:proofErr w:type="spellEnd"/>
      <w:r w:rsidRPr="00A8452E">
        <w:rPr>
          <w:rFonts w:ascii="標楷體" w:eastAsia="標楷體" w:hAnsi="標楷體"/>
          <w:szCs w:val="24"/>
        </w:rPr>
        <w:t>。</w:t>
      </w:r>
    </w:p>
    <w:p w14:paraId="0FC7B3BA" w14:textId="77777777" w:rsidR="00C418E8" w:rsidRPr="00A8452E" w:rsidRDefault="00C418E8" w:rsidP="00C418E8">
      <w:pPr>
        <w:ind w:left="708"/>
        <w:jc w:val="both"/>
        <w:rPr>
          <w:rFonts w:ascii="CG Times" w:hAnsi="CG Times"/>
          <w:szCs w:val="24"/>
          <w:lang w:eastAsia="ko-KR"/>
        </w:rPr>
      </w:pPr>
    </w:p>
    <w:p w14:paraId="7B46A62E" w14:textId="77777777" w:rsidR="003551B7" w:rsidRPr="00A8452E" w:rsidRDefault="00C418E8" w:rsidP="003551B7">
      <w:pPr>
        <w:numPr>
          <w:ilvl w:val="1"/>
          <w:numId w:val="1"/>
        </w:numPr>
        <w:jc w:val="both"/>
        <w:rPr>
          <w:rFonts w:ascii="CG Times" w:hAnsi="CG Times"/>
          <w:szCs w:val="24"/>
        </w:rPr>
      </w:pPr>
      <w:r w:rsidRPr="00A8452E">
        <w:rPr>
          <w:rFonts w:ascii="CG Times" w:hAnsi="CG Times"/>
          <w:szCs w:val="24"/>
          <w:lang w:eastAsia="ko-KR"/>
        </w:rPr>
        <w:t xml:space="preserve">A formal </w:t>
      </w:r>
      <w:r w:rsidRPr="00A8452E">
        <w:rPr>
          <w:rFonts w:ascii="CG Times" w:hAnsi="CG Times"/>
          <w:szCs w:val="24"/>
        </w:rPr>
        <w:t>audit report shall be completed either at the conclusion of the audit activity or as soon as possible thereafter. This report shall be issued in a timely manner to the person(s) responsible for the area / process subject to audit.</w:t>
      </w:r>
    </w:p>
    <w:p w14:paraId="02A56128" w14:textId="0CFFD3A1" w:rsidR="0012220B" w:rsidRPr="00A8452E" w:rsidRDefault="0012220B" w:rsidP="0012220B">
      <w:pPr>
        <w:ind w:left="1416"/>
        <w:jc w:val="both"/>
        <w:rPr>
          <w:rFonts w:ascii="標楷體" w:eastAsia="標楷體" w:hAnsi="標楷體"/>
          <w:szCs w:val="24"/>
        </w:rPr>
      </w:pPr>
      <w:proofErr w:type="spellStart"/>
      <w:r w:rsidRPr="00A8452E">
        <w:rPr>
          <w:rFonts w:ascii="標楷體" w:eastAsia="標楷體" w:hAnsi="標楷體"/>
          <w:szCs w:val="24"/>
        </w:rPr>
        <w:t>在審核活動結束後，應盡快完成正式的審核報告。該報告應及時發送給負責審核區域</w:t>
      </w:r>
      <w:proofErr w:type="spellEnd"/>
      <w:r w:rsidRPr="00A8452E">
        <w:rPr>
          <w:rFonts w:ascii="標楷體" w:eastAsia="標楷體" w:hAnsi="標楷體"/>
          <w:szCs w:val="24"/>
        </w:rPr>
        <w:t>/</w:t>
      </w:r>
      <w:proofErr w:type="spellStart"/>
      <w:r w:rsidRPr="00A8452E">
        <w:rPr>
          <w:rFonts w:ascii="標楷體" w:eastAsia="標楷體" w:hAnsi="標楷體"/>
          <w:szCs w:val="24"/>
        </w:rPr>
        <w:t>過程的相關人員</w:t>
      </w:r>
      <w:proofErr w:type="spellEnd"/>
      <w:r w:rsidRPr="00A8452E">
        <w:rPr>
          <w:rFonts w:ascii="標楷體" w:eastAsia="標楷體" w:hAnsi="標楷體"/>
          <w:szCs w:val="24"/>
        </w:rPr>
        <w:t>。</w:t>
      </w:r>
    </w:p>
    <w:p w14:paraId="60623B14" w14:textId="77777777" w:rsidR="00C418E8" w:rsidRPr="00A8452E" w:rsidRDefault="00C418E8" w:rsidP="00C418E8">
      <w:pPr>
        <w:jc w:val="both"/>
        <w:rPr>
          <w:rFonts w:ascii="CG Times" w:hAnsi="CG Times"/>
          <w:szCs w:val="24"/>
          <w:lang w:eastAsia="ko-KR"/>
        </w:rPr>
      </w:pPr>
    </w:p>
    <w:p w14:paraId="33815E96"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 xml:space="preserve">The </w:t>
      </w:r>
      <w:r w:rsidR="00026D28" w:rsidRPr="00A8452E">
        <w:rPr>
          <w:rFonts w:ascii="CG Times" w:hAnsi="CG Times"/>
          <w:szCs w:val="24"/>
        </w:rPr>
        <w:t>CRLM</w:t>
      </w:r>
      <w:r w:rsidRPr="00A8452E">
        <w:rPr>
          <w:rFonts w:ascii="CG Times" w:hAnsi="CG Times"/>
          <w:szCs w:val="24"/>
        </w:rPr>
        <w:t xml:space="preserve"> monitors progress against the internal audit programme.  </w:t>
      </w:r>
    </w:p>
    <w:p w14:paraId="61807AD5" w14:textId="6EB7CCB6" w:rsidR="0012220B" w:rsidRPr="00A8452E" w:rsidRDefault="0012220B" w:rsidP="0012220B">
      <w:pPr>
        <w:ind w:left="1416"/>
        <w:jc w:val="both"/>
        <w:rPr>
          <w:rFonts w:ascii="標楷體" w:eastAsia="標楷體" w:hAnsi="標楷體"/>
          <w:szCs w:val="24"/>
        </w:rPr>
      </w:pPr>
      <w:proofErr w:type="spellStart"/>
      <w:r w:rsidRPr="00A8452E">
        <w:rPr>
          <w:rFonts w:ascii="標楷體" w:eastAsia="標楷體" w:hAnsi="標楷體"/>
          <w:szCs w:val="24"/>
        </w:rPr>
        <w:t>CRLM將監控內部審核計劃的進展</w:t>
      </w:r>
      <w:proofErr w:type="spellEnd"/>
      <w:r w:rsidRPr="00A8452E">
        <w:rPr>
          <w:rFonts w:ascii="標楷體" w:eastAsia="標楷體" w:hAnsi="標楷體"/>
          <w:szCs w:val="24"/>
        </w:rPr>
        <w:t>。</w:t>
      </w:r>
    </w:p>
    <w:p w14:paraId="05165EB0" w14:textId="77777777" w:rsidR="003551B7" w:rsidRPr="00A8452E" w:rsidRDefault="003551B7" w:rsidP="003551B7">
      <w:pPr>
        <w:numPr>
          <w:ilvl w:val="12"/>
          <w:numId w:val="0"/>
        </w:numPr>
        <w:ind w:left="720" w:hanging="708"/>
        <w:jc w:val="both"/>
        <w:rPr>
          <w:rFonts w:ascii="CG Times" w:hAnsi="CG Times"/>
          <w:szCs w:val="24"/>
          <w:lang w:eastAsia="ko-KR"/>
        </w:rPr>
      </w:pPr>
    </w:p>
    <w:p w14:paraId="463B3046" w14:textId="6C958A8C" w:rsidR="003551B7" w:rsidRPr="00A8452E" w:rsidRDefault="003551B7" w:rsidP="003551B7">
      <w:pPr>
        <w:numPr>
          <w:ilvl w:val="0"/>
          <w:numId w:val="1"/>
        </w:numPr>
        <w:jc w:val="both"/>
        <w:rPr>
          <w:rFonts w:ascii="CG Times" w:hAnsi="CG Times"/>
          <w:b/>
          <w:szCs w:val="24"/>
        </w:rPr>
      </w:pPr>
      <w:r w:rsidRPr="00A8452E">
        <w:rPr>
          <w:rFonts w:ascii="CG Times" w:hAnsi="CG Times"/>
          <w:b/>
          <w:szCs w:val="24"/>
        </w:rPr>
        <w:t>CORRECTIVE ACTION</w:t>
      </w:r>
      <w:r w:rsidR="0012220B" w:rsidRPr="00A8452E">
        <w:rPr>
          <w:rFonts w:asciiTheme="minorEastAsia" w:eastAsiaTheme="minorEastAsia" w:hAnsiTheme="minorEastAsia" w:hint="eastAsia"/>
          <w:b/>
          <w:szCs w:val="24"/>
          <w:lang w:eastAsia="zh-TW"/>
        </w:rPr>
        <w:t xml:space="preserve"> </w:t>
      </w:r>
      <w:r w:rsidR="0012220B" w:rsidRPr="00A8452E">
        <w:rPr>
          <w:rFonts w:ascii="標楷體" w:eastAsia="標楷體" w:hAnsi="標楷體" w:hint="eastAsia"/>
          <w:b/>
          <w:szCs w:val="24"/>
          <w:lang w:eastAsia="zh-TW"/>
        </w:rPr>
        <w:t>糾正措施</w:t>
      </w:r>
    </w:p>
    <w:p w14:paraId="67B7B8F5" w14:textId="77777777" w:rsidR="003551B7" w:rsidRPr="00A8452E" w:rsidRDefault="003551B7" w:rsidP="003551B7">
      <w:pPr>
        <w:numPr>
          <w:ilvl w:val="12"/>
          <w:numId w:val="0"/>
        </w:numPr>
        <w:ind w:left="708" w:hanging="708"/>
        <w:jc w:val="both"/>
        <w:rPr>
          <w:rFonts w:ascii="CG Times" w:hAnsi="CG Times"/>
          <w:b/>
          <w:szCs w:val="24"/>
        </w:rPr>
      </w:pPr>
    </w:p>
    <w:p w14:paraId="0E3F6C71"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 xml:space="preserve">At the closing meeting, the auditor discusses any </w:t>
      </w:r>
      <w:proofErr w:type="gramStart"/>
      <w:r w:rsidRPr="00A8452E">
        <w:rPr>
          <w:rFonts w:ascii="CG Times" w:hAnsi="CG Times"/>
          <w:szCs w:val="24"/>
        </w:rPr>
        <w:t>non-</w:t>
      </w:r>
      <w:r w:rsidR="00A766AF" w:rsidRPr="00A8452E">
        <w:rPr>
          <w:rFonts w:ascii="CG Times" w:hAnsi="CG Times"/>
          <w:szCs w:val="24"/>
        </w:rPr>
        <w:t>conformities</w:t>
      </w:r>
      <w:proofErr w:type="gramEnd"/>
      <w:r w:rsidRPr="00A8452E">
        <w:rPr>
          <w:rFonts w:ascii="CG Times" w:hAnsi="CG Times"/>
          <w:szCs w:val="24"/>
        </w:rPr>
        <w:t xml:space="preserve"> with the auditee, departmental Manager, </w:t>
      </w:r>
      <w:r w:rsidR="00026D28" w:rsidRPr="00A8452E">
        <w:rPr>
          <w:rFonts w:ascii="CG Times" w:hAnsi="CG Times"/>
          <w:szCs w:val="24"/>
        </w:rPr>
        <w:t>Business Unit Head</w:t>
      </w:r>
      <w:r w:rsidRPr="00A8452E">
        <w:rPr>
          <w:rFonts w:ascii="CG Times" w:hAnsi="CG Times"/>
          <w:szCs w:val="24"/>
        </w:rPr>
        <w:t xml:space="preserve"> and/or agent concerned.  Where possible, </w:t>
      </w:r>
      <w:r w:rsidR="00026D28" w:rsidRPr="00A8452E">
        <w:rPr>
          <w:rFonts w:ascii="CG Times" w:hAnsi="CG Times"/>
          <w:szCs w:val="24"/>
        </w:rPr>
        <w:t>root cause, systemic</w:t>
      </w:r>
      <w:r w:rsidRPr="00A8452E">
        <w:rPr>
          <w:rFonts w:ascii="CG Times" w:hAnsi="CG Times"/>
          <w:szCs w:val="24"/>
        </w:rPr>
        <w:t xml:space="preserve"> corrective actions and timescales will be agreed with those responsible for their implementation, and stated on the CAR at this time.</w:t>
      </w:r>
    </w:p>
    <w:p w14:paraId="46E7E423" w14:textId="753060BF" w:rsidR="00AA0EC8" w:rsidRPr="00A8452E" w:rsidRDefault="00AA0EC8" w:rsidP="00AA0EC8">
      <w:pPr>
        <w:ind w:left="1416"/>
        <w:jc w:val="both"/>
        <w:rPr>
          <w:rFonts w:ascii="標楷體" w:eastAsia="標楷體" w:hAnsi="標楷體"/>
          <w:szCs w:val="24"/>
        </w:rPr>
      </w:pPr>
      <w:r w:rsidRPr="00A8452E">
        <w:rPr>
          <w:rFonts w:ascii="標楷體" w:eastAsia="標楷體" w:hAnsi="標楷體"/>
          <w:szCs w:val="24"/>
        </w:rPr>
        <w:t>在閉幕會議上，審核員與受審方、部門經理、業務單位負責人和/或相關代理商討論任何不符合項。儘可能與負責實施的相關人員協商根本原因、系統性糾正措施及時間表，並在CAR上註明。</w:t>
      </w:r>
    </w:p>
    <w:p w14:paraId="322FF1EF" w14:textId="77777777" w:rsidR="003551B7" w:rsidRPr="00A8452E" w:rsidRDefault="003551B7" w:rsidP="003551B7">
      <w:pPr>
        <w:numPr>
          <w:ilvl w:val="12"/>
          <w:numId w:val="0"/>
        </w:numPr>
        <w:ind w:left="1416" w:hanging="708"/>
        <w:jc w:val="both"/>
        <w:rPr>
          <w:rFonts w:ascii="CG Times" w:hAnsi="CG Times"/>
          <w:szCs w:val="24"/>
          <w:lang w:eastAsia="ko-KR"/>
        </w:rPr>
      </w:pPr>
    </w:p>
    <w:p w14:paraId="74613137"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Where</w:t>
      </w:r>
      <w:r w:rsidR="00026D28" w:rsidRPr="00A8452E">
        <w:rPr>
          <w:rFonts w:ascii="CG Times" w:hAnsi="CG Times"/>
          <w:szCs w:val="24"/>
        </w:rPr>
        <w:t xml:space="preserve"> root cause and systemic</w:t>
      </w:r>
      <w:r w:rsidRPr="00A8452E">
        <w:rPr>
          <w:rFonts w:ascii="CG Times" w:hAnsi="CG Times"/>
          <w:szCs w:val="24"/>
        </w:rPr>
        <w:t xml:space="preserve"> corrective actions have not been agreed at time of audit, the completed original CAR shall be forwarded to </w:t>
      </w:r>
      <w:r w:rsidR="003775D5" w:rsidRPr="00A8452E">
        <w:rPr>
          <w:rFonts w:ascii="CG Times" w:hAnsi="CG Times"/>
          <w:szCs w:val="24"/>
        </w:rPr>
        <w:t xml:space="preserve">the </w:t>
      </w:r>
      <w:r w:rsidR="00026D28" w:rsidRPr="00A8452E">
        <w:rPr>
          <w:rFonts w:ascii="CG Times" w:hAnsi="CG Times"/>
          <w:szCs w:val="24"/>
        </w:rPr>
        <w:t>CRLM</w:t>
      </w:r>
      <w:r w:rsidRPr="00A8452E">
        <w:rPr>
          <w:rFonts w:ascii="CG Times" w:hAnsi="CG Times"/>
          <w:szCs w:val="24"/>
        </w:rPr>
        <w:t xml:space="preserve"> within 20 working days for a ‘minor’</w:t>
      </w:r>
      <w:r w:rsidR="00E30004" w:rsidRPr="00A8452E">
        <w:rPr>
          <w:rFonts w:ascii="CG Times" w:hAnsi="CG Times"/>
          <w:szCs w:val="24"/>
        </w:rPr>
        <w:t xml:space="preserve"> </w:t>
      </w:r>
      <w:r w:rsidR="00F532FB" w:rsidRPr="00A8452E">
        <w:rPr>
          <w:rFonts w:ascii="CG Times" w:hAnsi="CG Times"/>
          <w:szCs w:val="24"/>
        </w:rPr>
        <w:t>(cat 2)</w:t>
      </w:r>
      <w:r w:rsidRPr="00A8452E">
        <w:rPr>
          <w:rFonts w:ascii="CG Times" w:hAnsi="CG Times"/>
          <w:szCs w:val="24"/>
        </w:rPr>
        <w:t xml:space="preserve"> / 10 working days for a ‘major’</w:t>
      </w:r>
      <w:r w:rsidR="00E30004" w:rsidRPr="00A8452E">
        <w:rPr>
          <w:rFonts w:ascii="CG Times" w:hAnsi="CG Times"/>
          <w:szCs w:val="24"/>
        </w:rPr>
        <w:t xml:space="preserve"> </w:t>
      </w:r>
      <w:r w:rsidR="00F532FB" w:rsidRPr="00A8452E">
        <w:rPr>
          <w:rFonts w:ascii="CG Times" w:hAnsi="CG Times"/>
          <w:szCs w:val="24"/>
        </w:rPr>
        <w:t>(cat 1)</w:t>
      </w:r>
      <w:r w:rsidRPr="00A8452E">
        <w:rPr>
          <w:rFonts w:ascii="CG Times" w:hAnsi="CG Times"/>
          <w:szCs w:val="24"/>
        </w:rPr>
        <w:t>.</w:t>
      </w:r>
    </w:p>
    <w:p w14:paraId="0C369F54" w14:textId="1EBA5C20" w:rsidR="00AA0EC8" w:rsidRPr="00A8452E" w:rsidRDefault="00AA0EC8" w:rsidP="00AA0EC8">
      <w:pPr>
        <w:ind w:left="1416"/>
        <w:jc w:val="both"/>
        <w:rPr>
          <w:rFonts w:ascii="標楷體" w:eastAsia="標楷體" w:hAnsi="標楷體"/>
          <w:szCs w:val="24"/>
        </w:rPr>
      </w:pPr>
      <w:r w:rsidRPr="00A8452E">
        <w:rPr>
          <w:rFonts w:ascii="標楷體" w:eastAsia="標楷體" w:hAnsi="標楷體"/>
          <w:szCs w:val="24"/>
        </w:rPr>
        <w:t>如無法在審核時協商根本原因和系統性糾正措施，則已完成的CAR應在20個工作日內（次要不符合項，類別2）或10個工作日內（主要不符合項，類別1）轉交給CRLM。</w:t>
      </w:r>
    </w:p>
    <w:p w14:paraId="4FAA118D" w14:textId="77777777" w:rsidR="003551B7" w:rsidRPr="00A8452E" w:rsidRDefault="003551B7" w:rsidP="003551B7">
      <w:pPr>
        <w:numPr>
          <w:ilvl w:val="12"/>
          <w:numId w:val="0"/>
        </w:numPr>
        <w:ind w:left="1416" w:hanging="708"/>
        <w:jc w:val="both"/>
        <w:rPr>
          <w:rFonts w:ascii="CG Times" w:hAnsi="CG Times"/>
          <w:szCs w:val="24"/>
          <w:lang w:eastAsia="ko-KR"/>
        </w:rPr>
      </w:pPr>
    </w:p>
    <w:p w14:paraId="4A7030C1" w14:textId="77777777" w:rsidR="003551B7" w:rsidRPr="00A8452E" w:rsidRDefault="003551B7" w:rsidP="003551B7">
      <w:pPr>
        <w:numPr>
          <w:ilvl w:val="12"/>
          <w:numId w:val="0"/>
        </w:numPr>
        <w:ind w:left="1416" w:hanging="708"/>
        <w:jc w:val="both"/>
        <w:rPr>
          <w:rFonts w:ascii="CG Times" w:eastAsiaTheme="minorEastAsia" w:hAnsi="CG Times"/>
          <w:szCs w:val="24"/>
          <w:lang w:eastAsia="zh-TW"/>
        </w:rPr>
      </w:pPr>
      <w:r w:rsidRPr="00A8452E">
        <w:rPr>
          <w:rFonts w:ascii="CG Times" w:hAnsi="CG Times"/>
          <w:szCs w:val="24"/>
        </w:rPr>
        <w:t xml:space="preserve">Note: ‘Proposed completion date’ timescales should be appropriate to the </w:t>
      </w:r>
      <w:r w:rsidR="00F532FB" w:rsidRPr="00A8452E">
        <w:rPr>
          <w:rFonts w:ascii="CG Times" w:hAnsi="CG Times"/>
          <w:szCs w:val="24"/>
        </w:rPr>
        <w:t>category</w:t>
      </w:r>
      <w:r w:rsidRPr="00A8452E">
        <w:rPr>
          <w:rFonts w:ascii="CG Times" w:hAnsi="CG Times"/>
          <w:szCs w:val="24"/>
        </w:rPr>
        <w:t xml:space="preserve"> and nature of the non-</w:t>
      </w:r>
      <w:r w:rsidR="00F532FB" w:rsidRPr="00A8452E">
        <w:rPr>
          <w:rFonts w:ascii="CG Times" w:hAnsi="CG Times"/>
          <w:szCs w:val="24"/>
        </w:rPr>
        <w:t>conformity.</w:t>
      </w:r>
    </w:p>
    <w:p w14:paraId="662C2FB3" w14:textId="794E057D" w:rsidR="00AA0EC8" w:rsidRPr="00A8452E" w:rsidRDefault="00AA0EC8" w:rsidP="003551B7">
      <w:pPr>
        <w:numPr>
          <w:ilvl w:val="12"/>
          <w:numId w:val="0"/>
        </w:numPr>
        <w:ind w:left="1416" w:hanging="708"/>
        <w:jc w:val="both"/>
        <w:rPr>
          <w:rFonts w:ascii="標楷體" w:eastAsia="標楷體" w:hAnsi="標楷體"/>
          <w:szCs w:val="24"/>
        </w:rPr>
      </w:pPr>
      <w:proofErr w:type="spellStart"/>
      <w:r w:rsidRPr="00A8452E">
        <w:rPr>
          <w:rFonts w:ascii="標楷體" w:eastAsia="標楷體" w:hAnsi="標楷體"/>
          <w:szCs w:val="24"/>
        </w:rPr>
        <w:t>註：建議完成日期應根據不符合項的類別和性質來確定</w:t>
      </w:r>
      <w:proofErr w:type="spellEnd"/>
      <w:r w:rsidRPr="00A8452E">
        <w:rPr>
          <w:rFonts w:ascii="標楷體" w:eastAsia="標楷體" w:hAnsi="標楷體"/>
          <w:szCs w:val="24"/>
        </w:rPr>
        <w:t>。</w:t>
      </w:r>
    </w:p>
    <w:p w14:paraId="4D0B307B" w14:textId="77777777" w:rsidR="003551B7" w:rsidRPr="00A8452E" w:rsidRDefault="003551B7" w:rsidP="00AA0EC8">
      <w:pPr>
        <w:numPr>
          <w:ilvl w:val="12"/>
          <w:numId w:val="0"/>
        </w:numPr>
        <w:jc w:val="both"/>
        <w:rPr>
          <w:rFonts w:ascii="CG Times" w:eastAsiaTheme="minorEastAsia" w:hAnsi="CG Times"/>
          <w:szCs w:val="24"/>
          <w:lang w:eastAsia="zh-TW"/>
        </w:rPr>
      </w:pPr>
    </w:p>
    <w:p w14:paraId="2D6EDB6F" w14:textId="1D39BB9F" w:rsidR="003551B7" w:rsidRPr="00A8452E" w:rsidRDefault="003775D5" w:rsidP="00023483">
      <w:pPr>
        <w:numPr>
          <w:ilvl w:val="1"/>
          <w:numId w:val="1"/>
        </w:numPr>
        <w:jc w:val="both"/>
        <w:rPr>
          <w:rFonts w:ascii="CG Times" w:hAnsi="CG Times"/>
          <w:szCs w:val="24"/>
        </w:rPr>
      </w:pPr>
      <w:r w:rsidRPr="00A8452E">
        <w:rPr>
          <w:rFonts w:ascii="CG Times" w:hAnsi="CG Times"/>
          <w:szCs w:val="24"/>
        </w:rPr>
        <w:lastRenderedPageBreak/>
        <w:t>Regulatory Affairs</w:t>
      </w:r>
      <w:r w:rsidR="003551B7" w:rsidRPr="00A8452E">
        <w:rPr>
          <w:rFonts w:ascii="CG Times" w:hAnsi="CG Times"/>
          <w:szCs w:val="24"/>
        </w:rPr>
        <w:t xml:space="preserve"> will review and agree the response, in consultation with the auditor if possible/necessary.  Where responses are not agreed by </w:t>
      </w:r>
      <w:r w:rsidR="004A5E32" w:rsidRPr="00A8452E">
        <w:rPr>
          <w:rFonts w:ascii="CG Times" w:hAnsi="CG Times"/>
          <w:szCs w:val="24"/>
        </w:rPr>
        <w:t>Regulatory Affairs</w:t>
      </w:r>
      <w:r w:rsidR="003551B7" w:rsidRPr="00A8452E">
        <w:rPr>
          <w:rFonts w:ascii="CG Times" w:hAnsi="CG Times"/>
          <w:szCs w:val="24"/>
        </w:rPr>
        <w:t>, the auditee is to produce an alternative response within 5 working days.</w:t>
      </w:r>
    </w:p>
    <w:p w14:paraId="4ADF969B" w14:textId="61FD0E3F" w:rsidR="00023483" w:rsidRPr="00A8452E" w:rsidRDefault="00023483" w:rsidP="00023483">
      <w:pPr>
        <w:ind w:left="1416"/>
        <w:jc w:val="both"/>
        <w:rPr>
          <w:rFonts w:ascii="標楷體" w:eastAsia="標楷體" w:hAnsi="標楷體"/>
          <w:szCs w:val="24"/>
        </w:rPr>
      </w:pPr>
      <w:r w:rsidRPr="00A8452E">
        <w:rPr>
          <w:rFonts w:ascii="標楷體" w:eastAsia="標楷體" w:hAnsi="標楷體"/>
          <w:szCs w:val="24"/>
        </w:rPr>
        <w:t>法規事務部將審查並同意回應，如有必要，與審核員協商。如果法規事務部不同意回應，受審方需在5個工作日內提供替代回應。</w:t>
      </w:r>
    </w:p>
    <w:p w14:paraId="10E50A91" w14:textId="77777777" w:rsidR="007306FC" w:rsidRPr="00A8452E" w:rsidRDefault="007306FC" w:rsidP="007306FC">
      <w:pPr>
        <w:ind w:left="708"/>
        <w:jc w:val="both"/>
        <w:rPr>
          <w:rFonts w:ascii="CG Times" w:hAnsi="CG Times"/>
          <w:szCs w:val="24"/>
          <w:lang w:eastAsia="ko-KR"/>
        </w:rPr>
      </w:pPr>
    </w:p>
    <w:p w14:paraId="3DD31CF7"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Copies of the audit report are retained by the auditee, with the completed originals retained</w:t>
      </w:r>
      <w:r w:rsidR="004A5E32" w:rsidRPr="00A8452E">
        <w:rPr>
          <w:rFonts w:ascii="CG Times" w:hAnsi="CG Times"/>
          <w:szCs w:val="24"/>
        </w:rPr>
        <w:t>.</w:t>
      </w:r>
      <w:r w:rsidRPr="00A8452E">
        <w:rPr>
          <w:rFonts w:ascii="CG Times" w:hAnsi="CG Times"/>
          <w:szCs w:val="24"/>
        </w:rPr>
        <w:t xml:space="preserve"> </w:t>
      </w:r>
    </w:p>
    <w:p w14:paraId="1EECB8EF" w14:textId="21E0F200" w:rsidR="00023483" w:rsidRPr="00A8452E" w:rsidRDefault="00023483" w:rsidP="00023483">
      <w:pPr>
        <w:ind w:left="1416"/>
        <w:jc w:val="both"/>
        <w:rPr>
          <w:rFonts w:ascii="標楷體" w:eastAsia="標楷體" w:hAnsi="標楷體"/>
          <w:szCs w:val="24"/>
        </w:rPr>
      </w:pPr>
      <w:proofErr w:type="spellStart"/>
      <w:r w:rsidRPr="00A8452E">
        <w:rPr>
          <w:rFonts w:ascii="標楷體" w:eastAsia="標楷體" w:hAnsi="標楷體"/>
          <w:szCs w:val="24"/>
        </w:rPr>
        <w:t>審核報告副本應由受審方保留，完整的原件應由相關人員保留</w:t>
      </w:r>
      <w:proofErr w:type="spellEnd"/>
      <w:r w:rsidRPr="00A8452E">
        <w:rPr>
          <w:rFonts w:ascii="標楷體" w:eastAsia="標楷體" w:hAnsi="標楷體"/>
          <w:szCs w:val="24"/>
        </w:rPr>
        <w:t>。</w:t>
      </w:r>
    </w:p>
    <w:p w14:paraId="670B03B9" w14:textId="77777777" w:rsidR="004A5E32" w:rsidRPr="00A8452E" w:rsidRDefault="004A5E32" w:rsidP="004A5E32">
      <w:pPr>
        <w:jc w:val="both"/>
        <w:rPr>
          <w:rFonts w:ascii="CG Times" w:hAnsi="CG Times"/>
          <w:szCs w:val="24"/>
          <w:lang w:eastAsia="ko-KR"/>
        </w:rPr>
      </w:pPr>
    </w:p>
    <w:p w14:paraId="2C9AC1CD"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 xml:space="preserve">Audit reports including CARs </w:t>
      </w:r>
      <w:r w:rsidR="004A5E32" w:rsidRPr="00A8452E">
        <w:rPr>
          <w:rFonts w:ascii="CG Times" w:hAnsi="CG Times"/>
          <w:szCs w:val="24"/>
        </w:rPr>
        <w:t>shall be retained</w:t>
      </w:r>
      <w:r w:rsidR="00D2538E" w:rsidRPr="00A8452E">
        <w:rPr>
          <w:rFonts w:ascii="CG Times" w:hAnsi="CG Times"/>
          <w:szCs w:val="24"/>
        </w:rPr>
        <w:t xml:space="preserve"> by Regulatory Affairs</w:t>
      </w:r>
      <w:r w:rsidRPr="00A8452E">
        <w:rPr>
          <w:rFonts w:ascii="CG Times" w:hAnsi="CG Times"/>
          <w:szCs w:val="24"/>
        </w:rPr>
        <w:t>. The audit is deemed complete only when all CARs with their proposed corrective actions, have been returned</w:t>
      </w:r>
      <w:r w:rsidR="00D2538E" w:rsidRPr="00A8452E">
        <w:rPr>
          <w:rFonts w:ascii="CG Times" w:hAnsi="CG Times"/>
          <w:szCs w:val="24"/>
        </w:rPr>
        <w:t xml:space="preserve"> </w:t>
      </w:r>
      <w:r w:rsidRPr="00A8452E">
        <w:rPr>
          <w:rFonts w:ascii="CG Times" w:hAnsi="CG Times"/>
          <w:szCs w:val="24"/>
        </w:rPr>
        <w:t>and accepted, although their verification may be still outstanding until the next visit.</w:t>
      </w:r>
    </w:p>
    <w:p w14:paraId="455DDDC6" w14:textId="29D8C27C" w:rsidR="000C16A4" w:rsidRPr="00A8452E" w:rsidRDefault="000C16A4" w:rsidP="000C16A4">
      <w:pPr>
        <w:ind w:left="1416"/>
        <w:jc w:val="both"/>
        <w:rPr>
          <w:rFonts w:ascii="標楷體" w:eastAsia="標楷體" w:hAnsi="標楷體"/>
          <w:szCs w:val="24"/>
        </w:rPr>
      </w:pPr>
      <w:r w:rsidRPr="00A8452E">
        <w:rPr>
          <w:rFonts w:ascii="標楷體" w:eastAsia="標楷體" w:hAnsi="標楷體"/>
          <w:szCs w:val="24"/>
        </w:rPr>
        <w:t>包含CAR的審核報告應由法規事務部保留。當所有CAR及其糾正措施已提交並獲得接受時，審核才算完成，儘管其驗證工作可能要等到下次訪問。</w:t>
      </w:r>
    </w:p>
    <w:p w14:paraId="48099709" w14:textId="77777777" w:rsidR="007306FC" w:rsidRPr="00A8452E" w:rsidRDefault="007306FC" w:rsidP="007306FC">
      <w:pPr>
        <w:jc w:val="both"/>
        <w:rPr>
          <w:rFonts w:ascii="CG Times" w:hAnsi="CG Times"/>
          <w:szCs w:val="24"/>
          <w:lang w:eastAsia="ko-KR"/>
        </w:rPr>
      </w:pPr>
    </w:p>
    <w:p w14:paraId="32F40BA3" w14:textId="77777777" w:rsidR="007306FC" w:rsidRPr="00A8452E" w:rsidRDefault="007306FC" w:rsidP="007306FC">
      <w:pPr>
        <w:numPr>
          <w:ilvl w:val="1"/>
          <w:numId w:val="1"/>
        </w:numPr>
        <w:jc w:val="both"/>
        <w:rPr>
          <w:rFonts w:ascii="CG Times" w:hAnsi="CG Times"/>
          <w:szCs w:val="24"/>
        </w:rPr>
      </w:pPr>
      <w:r w:rsidRPr="00A8452E">
        <w:rPr>
          <w:rFonts w:ascii="CG Times" w:hAnsi="CG Times"/>
          <w:szCs w:val="24"/>
        </w:rPr>
        <w:t xml:space="preserve">Not withstanding </w:t>
      </w:r>
      <w:r w:rsidR="008B4C78" w:rsidRPr="00A8452E">
        <w:rPr>
          <w:rFonts w:ascii="CG Times" w:hAnsi="CG Times"/>
          <w:szCs w:val="24"/>
        </w:rPr>
        <w:t>8</w:t>
      </w:r>
      <w:r w:rsidRPr="00A8452E">
        <w:rPr>
          <w:rFonts w:ascii="CG Times" w:hAnsi="CG Times"/>
          <w:szCs w:val="24"/>
        </w:rPr>
        <w:t>.5, the Management responsible for the area being audited shall ensure that actions are taken without undue delay to eliminate detected non-</w:t>
      </w:r>
      <w:r w:rsidR="00D2538E" w:rsidRPr="00A8452E">
        <w:rPr>
          <w:rFonts w:ascii="CG Times" w:hAnsi="CG Times"/>
          <w:szCs w:val="24"/>
        </w:rPr>
        <w:t>conformances</w:t>
      </w:r>
      <w:r w:rsidRPr="00A8452E">
        <w:rPr>
          <w:rFonts w:ascii="CG Times" w:hAnsi="CG Times"/>
          <w:szCs w:val="24"/>
        </w:rPr>
        <w:t xml:space="preserve"> and their causes.</w:t>
      </w:r>
    </w:p>
    <w:p w14:paraId="25CB0B0F" w14:textId="4F75DC5B" w:rsidR="000C16A4" w:rsidRPr="00A8452E" w:rsidRDefault="000C16A4" w:rsidP="000C16A4">
      <w:pPr>
        <w:ind w:left="1416"/>
        <w:jc w:val="both"/>
        <w:rPr>
          <w:rFonts w:ascii="標楷體" w:eastAsia="標楷體" w:hAnsi="標楷體"/>
          <w:szCs w:val="24"/>
        </w:rPr>
      </w:pPr>
      <w:proofErr w:type="spellStart"/>
      <w:r w:rsidRPr="00A8452E">
        <w:rPr>
          <w:rFonts w:ascii="標楷體" w:eastAsia="標楷體" w:hAnsi="標楷體"/>
          <w:szCs w:val="24"/>
        </w:rPr>
        <w:t>儘管如此，負責審核區域的管理層應確保不符合項及其根本原因能夠及時消除，並採取適當的行動</w:t>
      </w:r>
      <w:proofErr w:type="spellEnd"/>
      <w:r w:rsidRPr="00A8452E">
        <w:rPr>
          <w:rFonts w:ascii="標楷體" w:eastAsia="標楷體" w:hAnsi="標楷體"/>
          <w:szCs w:val="24"/>
        </w:rPr>
        <w:t>。</w:t>
      </w:r>
    </w:p>
    <w:p w14:paraId="576F3E1C" w14:textId="77777777" w:rsidR="003551B7" w:rsidRPr="00A8452E" w:rsidRDefault="003551B7" w:rsidP="003551B7">
      <w:pPr>
        <w:jc w:val="both"/>
        <w:rPr>
          <w:rFonts w:ascii="CG Times" w:hAnsi="CG Times"/>
          <w:szCs w:val="24"/>
          <w:lang w:eastAsia="ko-KR"/>
        </w:rPr>
      </w:pPr>
    </w:p>
    <w:p w14:paraId="61AEA677"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 xml:space="preserve">Where practicable, evidence for implementation of corrective action is sought. If it is found that corrective action has not been taken, a revised date for implementation may be accepted by </w:t>
      </w:r>
      <w:r w:rsidR="00F532FB" w:rsidRPr="00A8452E">
        <w:rPr>
          <w:rFonts w:ascii="CG Times" w:hAnsi="CG Times"/>
          <w:szCs w:val="24"/>
        </w:rPr>
        <w:t>Regulatory Affairs</w:t>
      </w:r>
      <w:r w:rsidRPr="00A8452E">
        <w:rPr>
          <w:rFonts w:ascii="CG Times" w:hAnsi="CG Times"/>
          <w:szCs w:val="24"/>
        </w:rPr>
        <w:t>. The</w:t>
      </w:r>
      <w:r w:rsidR="00F532FB" w:rsidRPr="00A8452E">
        <w:rPr>
          <w:rFonts w:ascii="CG Times" w:hAnsi="CG Times"/>
          <w:szCs w:val="24"/>
        </w:rPr>
        <w:t xml:space="preserve"> </w:t>
      </w:r>
      <w:r w:rsidR="00026D28" w:rsidRPr="00A8452E">
        <w:rPr>
          <w:rFonts w:ascii="CG Times" w:hAnsi="CG Times"/>
          <w:szCs w:val="24"/>
        </w:rPr>
        <w:t>CRLM</w:t>
      </w:r>
      <w:r w:rsidR="00F532FB" w:rsidRPr="00A8452E">
        <w:rPr>
          <w:rFonts w:ascii="CG Times" w:hAnsi="CG Times"/>
          <w:szCs w:val="24"/>
        </w:rPr>
        <w:t xml:space="preserve"> shall notify the</w:t>
      </w:r>
      <w:r w:rsidRPr="00A8452E">
        <w:rPr>
          <w:rFonts w:ascii="CG Times" w:hAnsi="CG Times"/>
          <w:szCs w:val="24"/>
        </w:rPr>
        <w:t xml:space="preserve"> </w:t>
      </w:r>
      <w:r w:rsidR="00026D28" w:rsidRPr="00A8452E">
        <w:rPr>
          <w:rFonts w:ascii="CG Times" w:hAnsi="CG Times"/>
          <w:szCs w:val="24"/>
        </w:rPr>
        <w:t>applicable Business Unit Head and the HRC with regards to any failure to implement systemic corrective action.</w:t>
      </w:r>
    </w:p>
    <w:p w14:paraId="0EF78884" w14:textId="396F2518" w:rsidR="000C16A4" w:rsidRPr="00A8452E" w:rsidRDefault="000C16A4" w:rsidP="000C16A4">
      <w:pPr>
        <w:ind w:left="1416"/>
        <w:jc w:val="both"/>
        <w:rPr>
          <w:rFonts w:ascii="標楷體" w:eastAsia="標楷體" w:hAnsi="標楷體"/>
          <w:szCs w:val="24"/>
        </w:rPr>
      </w:pPr>
      <w:r w:rsidRPr="00A8452E">
        <w:rPr>
          <w:rFonts w:ascii="標楷體" w:eastAsia="標楷體" w:hAnsi="標楷體"/>
          <w:szCs w:val="24"/>
        </w:rPr>
        <w:t>如發現糾正措施未落實，法規事務部可接受重新設定的實施日期。CRLM應通知相關業務單位負責人及HRC，並反映任何未能落實系統性糾正措施的情況。</w:t>
      </w:r>
    </w:p>
    <w:p w14:paraId="04350B76" w14:textId="77777777" w:rsidR="003551B7" w:rsidRPr="00A8452E" w:rsidRDefault="003551B7" w:rsidP="003551B7">
      <w:pPr>
        <w:numPr>
          <w:ilvl w:val="12"/>
          <w:numId w:val="0"/>
        </w:numPr>
        <w:ind w:left="720" w:hanging="708"/>
        <w:jc w:val="both"/>
        <w:rPr>
          <w:rFonts w:ascii="CG Times" w:hAnsi="CG Times"/>
          <w:szCs w:val="24"/>
          <w:lang w:eastAsia="ko-KR"/>
        </w:rPr>
      </w:pPr>
    </w:p>
    <w:p w14:paraId="02055462"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If the non-</w:t>
      </w:r>
      <w:r w:rsidR="00A766AF" w:rsidRPr="00A8452E">
        <w:rPr>
          <w:rFonts w:ascii="CG Times" w:hAnsi="CG Times"/>
          <w:szCs w:val="24"/>
        </w:rPr>
        <w:t>conformity</w:t>
      </w:r>
      <w:r w:rsidRPr="00A8452E">
        <w:rPr>
          <w:rFonts w:ascii="CG Times" w:hAnsi="CG Times"/>
          <w:szCs w:val="24"/>
        </w:rPr>
        <w:t xml:space="preserve"> is deemed to be ‘Major’</w:t>
      </w:r>
      <w:r w:rsidR="00F532FB" w:rsidRPr="00A8452E">
        <w:rPr>
          <w:rFonts w:ascii="CG Times" w:hAnsi="CG Times"/>
          <w:szCs w:val="24"/>
        </w:rPr>
        <w:t xml:space="preserve"> (cat 1)</w:t>
      </w:r>
      <w:r w:rsidRPr="00A8452E">
        <w:rPr>
          <w:rFonts w:ascii="CG Times" w:hAnsi="CG Times"/>
          <w:szCs w:val="24"/>
        </w:rPr>
        <w:t xml:space="preserve">, the audit findings shall be referred to the </w:t>
      </w:r>
      <w:r w:rsidR="00026D28" w:rsidRPr="00A8452E">
        <w:rPr>
          <w:rFonts w:ascii="CG Times" w:hAnsi="CG Times"/>
          <w:szCs w:val="24"/>
        </w:rPr>
        <w:t>HRC</w:t>
      </w:r>
      <w:r w:rsidRPr="00A8452E">
        <w:rPr>
          <w:rFonts w:ascii="CG Times" w:hAnsi="CG Times"/>
          <w:szCs w:val="24"/>
        </w:rPr>
        <w:t xml:space="preserve"> who shall decide upon the need to carry out a</w:t>
      </w:r>
      <w:r w:rsidR="00F532FB" w:rsidRPr="00A8452E">
        <w:rPr>
          <w:rFonts w:ascii="CG Times" w:hAnsi="CG Times"/>
          <w:szCs w:val="24"/>
        </w:rPr>
        <w:t>n</w:t>
      </w:r>
      <w:r w:rsidRPr="00A8452E">
        <w:rPr>
          <w:rFonts w:ascii="CG Times" w:hAnsi="CG Times"/>
          <w:szCs w:val="24"/>
        </w:rPr>
        <w:t xml:space="preserve"> </w:t>
      </w:r>
      <w:r w:rsidR="00F532FB" w:rsidRPr="00A8452E">
        <w:rPr>
          <w:rFonts w:ascii="CG Times" w:hAnsi="CG Times"/>
          <w:szCs w:val="24"/>
        </w:rPr>
        <w:t>additional v</w:t>
      </w:r>
      <w:r w:rsidRPr="00A8452E">
        <w:rPr>
          <w:rFonts w:ascii="CG Times" w:hAnsi="CG Times"/>
          <w:szCs w:val="24"/>
        </w:rPr>
        <w:t>isit in order to verify effectiveness of proposed corrective actions. Corrective actions for major non-</w:t>
      </w:r>
      <w:r w:rsidR="00F532FB" w:rsidRPr="00A8452E">
        <w:rPr>
          <w:rFonts w:ascii="CG Times" w:hAnsi="CG Times"/>
          <w:szCs w:val="24"/>
        </w:rPr>
        <w:t>conformities (cat 1)</w:t>
      </w:r>
      <w:r w:rsidRPr="00A8452E">
        <w:rPr>
          <w:rFonts w:ascii="CG Times" w:hAnsi="CG Times"/>
          <w:szCs w:val="24"/>
        </w:rPr>
        <w:t xml:space="preserve"> should be verified as closed out within 6 weeks of the audit.</w:t>
      </w:r>
      <w:r w:rsidR="00026D28" w:rsidRPr="00A8452E">
        <w:rPr>
          <w:rFonts w:ascii="CG Times" w:hAnsi="CG Times"/>
          <w:szCs w:val="24"/>
        </w:rPr>
        <w:t xml:space="preserve"> Where additional visits are required to overseas operations a degree of flexibility must be allowed in terms of time parameters in order to allow for associated logistical concerns.</w:t>
      </w:r>
    </w:p>
    <w:p w14:paraId="5F9B6F54" w14:textId="1792FD19" w:rsidR="000C16A4" w:rsidRPr="00A8452E" w:rsidRDefault="000C16A4" w:rsidP="000C16A4">
      <w:pPr>
        <w:ind w:left="1416"/>
        <w:jc w:val="both"/>
        <w:rPr>
          <w:rFonts w:ascii="標楷體" w:eastAsia="標楷體" w:hAnsi="標楷體"/>
          <w:szCs w:val="24"/>
        </w:rPr>
      </w:pPr>
      <w:r w:rsidRPr="00A8452E">
        <w:rPr>
          <w:rFonts w:ascii="標楷體" w:eastAsia="標楷體" w:hAnsi="標楷體"/>
          <w:szCs w:val="24"/>
        </w:rPr>
        <w:t>如不符合項被判定為“主要”不符合項（類別1），審核結果應報告給HRC，由其決定是否需要進行額外的訪問以核實提出的糾正措施的有效性。主要不符合項的糾正措施應在審核後6週內完成。若涉及海外運營，應根據實際情況對時間進行靈活調整。</w:t>
      </w:r>
    </w:p>
    <w:p w14:paraId="2182F504" w14:textId="77777777" w:rsidR="003551B7" w:rsidRPr="00A8452E" w:rsidRDefault="003551B7" w:rsidP="003551B7">
      <w:pPr>
        <w:jc w:val="both"/>
        <w:rPr>
          <w:rFonts w:ascii="Times New Roman" w:hAnsi="Times New Roman"/>
          <w:szCs w:val="24"/>
        </w:rPr>
      </w:pPr>
    </w:p>
    <w:p w14:paraId="37FE63E3"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lang w:eastAsia="ko-KR"/>
        </w:rPr>
        <w:t>For minor non-</w:t>
      </w:r>
      <w:r w:rsidR="00A766AF" w:rsidRPr="00A8452E">
        <w:rPr>
          <w:rFonts w:ascii="CG Times" w:hAnsi="CG Times"/>
          <w:szCs w:val="24"/>
          <w:lang w:eastAsia="ko-KR"/>
        </w:rPr>
        <w:t>conformities</w:t>
      </w:r>
      <w:r w:rsidR="00A76645" w:rsidRPr="00A8452E">
        <w:rPr>
          <w:rFonts w:ascii="CG Times" w:hAnsi="CG Times"/>
          <w:szCs w:val="24"/>
          <w:lang w:eastAsia="ko-KR"/>
        </w:rPr>
        <w:t xml:space="preserve"> (cat 2)</w:t>
      </w:r>
      <w:r w:rsidRPr="00A8452E">
        <w:rPr>
          <w:rFonts w:ascii="CG Times" w:hAnsi="CG Times"/>
          <w:szCs w:val="24"/>
          <w:lang w:eastAsia="ko-KR"/>
        </w:rPr>
        <w:t xml:space="preserve">, </w:t>
      </w:r>
      <w:r w:rsidR="00A76645" w:rsidRPr="00A8452E">
        <w:rPr>
          <w:rFonts w:ascii="CG Times" w:hAnsi="CG Times"/>
          <w:szCs w:val="24"/>
          <w:lang w:eastAsia="ko-KR"/>
        </w:rPr>
        <w:t>the</w:t>
      </w:r>
      <w:r w:rsidRPr="00A8452E">
        <w:rPr>
          <w:rFonts w:ascii="CG Times" w:hAnsi="CG Times"/>
          <w:szCs w:val="24"/>
          <w:lang w:eastAsia="ko-KR"/>
        </w:rPr>
        <w:t xml:space="preserve"> </w:t>
      </w:r>
      <w:r w:rsidR="00026D28" w:rsidRPr="00A8452E">
        <w:rPr>
          <w:rFonts w:ascii="CG Times" w:hAnsi="CG Times"/>
          <w:szCs w:val="24"/>
          <w:lang w:eastAsia="ko-KR"/>
        </w:rPr>
        <w:t>CRLM</w:t>
      </w:r>
      <w:r w:rsidR="00A76645" w:rsidRPr="00A8452E">
        <w:rPr>
          <w:rFonts w:ascii="CG Times" w:hAnsi="CG Times"/>
          <w:szCs w:val="24"/>
          <w:lang w:eastAsia="ko-KR"/>
        </w:rPr>
        <w:t xml:space="preserve"> shall </w:t>
      </w:r>
      <w:r w:rsidR="00A76645" w:rsidRPr="00A8452E">
        <w:rPr>
          <w:rFonts w:ascii="CG Times" w:hAnsi="CG Times"/>
          <w:szCs w:val="24"/>
        </w:rPr>
        <w:t xml:space="preserve">verify </w:t>
      </w:r>
      <w:r w:rsidRPr="00A8452E">
        <w:rPr>
          <w:rFonts w:ascii="CG Times" w:hAnsi="CG Times"/>
          <w:szCs w:val="24"/>
        </w:rPr>
        <w:t xml:space="preserve">that </w:t>
      </w:r>
      <w:r w:rsidR="00A76645" w:rsidRPr="00A8452E">
        <w:rPr>
          <w:rFonts w:ascii="CG Times" w:hAnsi="CG Times"/>
          <w:szCs w:val="24"/>
        </w:rPr>
        <w:t xml:space="preserve">appropriate and effective </w:t>
      </w:r>
      <w:r w:rsidRPr="00A8452E">
        <w:rPr>
          <w:rFonts w:ascii="CG Times" w:hAnsi="CG Times"/>
          <w:szCs w:val="24"/>
        </w:rPr>
        <w:t xml:space="preserve">corrective action </w:t>
      </w:r>
      <w:r w:rsidR="008C435E" w:rsidRPr="00A8452E">
        <w:rPr>
          <w:rFonts w:ascii="CG Times" w:hAnsi="CG Times"/>
          <w:szCs w:val="24"/>
        </w:rPr>
        <w:t>has been</w:t>
      </w:r>
      <w:r w:rsidRPr="00A8452E">
        <w:rPr>
          <w:rFonts w:ascii="CG Times" w:hAnsi="CG Times"/>
          <w:szCs w:val="24"/>
        </w:rPr>
        <w:t xml:space="preserve"> taken</w:t>
      </w:r>
      <w:r w:rsidR="00A76645" w:rsidRPr="00A8452E">
        <w:rPr>
          <w:rFonts w:ascii="CG Times" w:hAnsi="CG Times"/>
          <w:szCs w:val="24"/>
        </w:rPr>
        <w:t xml:space="preserve"> at the next programmed audit. Confirmation of</w:t>
      </w:r>
      <w:r w:rsidR="008C435E" w:rsidRPr="00A8452E">
        <w:rPr>
          <w:rFonts w:ascii="CG Times" w:hAnsi="CG Times"/>
          <w:szCs w:val="24"/>
        </w:rPr>
        <w:t xml:space="preserve"> effective</w:t>
      </w:r>
      <w:r w:rsidR="00A76645" w:rsidRPr="00A8452E">
        <w:rPr>
          <w:rFonts w:ascii="CG Times" w:hAnsi="CG Times"/>
          <w:szCs w:val="24"/>
        </w:rPr>
        <w:t xml:space="preserve"> corrective action facilitates the closure of the CAR. It is the responsibility </w:t>
      </w:r>
      <w:r w:rsidR="00A76645" w:rsidRPr="00A8452E">
        <w:rPr>
          <w:rFonts w:ascii="CG Times" w:hAnsi="CG Times"/>
          <w:szCs w:val="24"/>
        </w:rPr>
        <w:lastRenderedPageBreak/>
        <w:t xml:space="preserve">of the </w:t>
      </w:r>
      <w:r w:rsidR="00026D28" w:rsidRPr="00A8452E">
        <w:rPr>
          <w:rFonts w:ascii="CG Times" w:hAnsi="CG Times"/>
          <w:szCs w:val="24"/>
        </w:rPr>
        <w:t>CRLM</w:t>
      </w:r>
      <w:r w:rsidR="00A76645" w:rsidRPr="00A8452E">
        <w:rPr>
          <w:rFonts w:ascii="CG Times" w:hAnsi="CG Times"/>
          <w:szCs w:val="24"/>
        </w:rPr>
        <w:t xml:space="preserve"> to ensure that assigned auditors are cognisant of outstanding CAR’s prior to undertaking a visit.</w:t>
      </w:r>
    </w:p>
    <w:p w14:paraId="0591AD3E" w14:textId="5E0AFCBD" w:rsidR="007B74DC" w:rsidRPr="00A8452E" w:rsidRDefault="007B74DC" w:rsidP="007B74DC">
      <w:pPr>
        <w:ind w:left="1416"/>
        <w:jc w:val="both"/>
        <w:rPr>
          <w:rFonts w:ascii="標楷體" w:eastAsia="標楷體" w:hAnsi="標楷體"/>
          <w:szCs w:val="24"/>
        </w:rPr>
      </w:pPr>
      <w:r w:rsidRPr="00A8452E">
        <w:rPr>
          <w:rFonts w:ascii="標楷體" w:eastAsia="標楷體" w:hAnsi="標楷體"/>
          <w:szCs w:val="24"/>
        </w:rPr>
        <w:t>對於次要不符合項（類別2），CRLM應在下次計劃審核中驗證是否已採取適當有效的糾正措施。確認糾正措施有效後，可關閉CAR。CRLM應確保分配的審核員在進行訪問前了解待處理的CAR。</w:t>
      </w:r>
    </w:p>
    <w:p w14:paraId="354AC63F" w14:textId="77777777" w:rsidR="003551B7" w:rsidRPr="00A8452E" w:rsidRDefault="003551B7" w:rsidP="003551B7">
      <w:pPr>
        <w:jc w:val="both"/>
        <w:rPr>
          <w:rFonts w:ascii="CG Times" w:hAnsi="CG Times"/>
          <w:szCs w:val="24"/>
          <w:lang w:eastAsia="ko-KR"/>
        </w:rPr>
      </w:pPr>
    </w:p>
    <w:p w14:paraId="10A41D01"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If corrective action has not been taken on some or all of these CARs, then the matter</w:t>
      </w:r>
      <w:r w:rsidR="00026D28" w:rsidRPr="00A8452E">
        <w:rPr>
          <w:rFonts w:ascii="CG Times" w:hAnsi="CG Times"/>
          <w:szCs w:val="24"/>
        </w:rPr>
        <w:t xml:space="preserve"> is reported to the HRC</w:t>
      </w:r>
      <w:r w:rsidRPr="00A8452E">
        <w:rPr>
          <w:rFonts w:ascii="CG Times" w:hAnsi="CG Times"/>
          <w:szCs w:val="24"/>
        </w:rPr>
        <w:t xml:space="preserve">, who </w:t>
      </w:r>
      <w:r w:rsidR="00026D28" w:rsidRPr="00A8452E">
        <w:rPr>
          <w:rFonts w:ascii="CG Times" w:hAnsi="CG Times"/>
          <w:szCs w:val="24"/>
        </w:rPr>
        <w:t>may escalate concerns to the COO at his discretion.</w:t>
      </w:r>
      <w:r w:rsidR="00026D28" w:rsidRPr="00A8452E">
        <w:rPr>
          <w:rFonts w:ascii="CG Times" w:hAnsi="CG Times"/>
          <w:szCs w:val="24"/>
          <w:u w:val="double"/>
        </w:rPr>
        <w:t xml:space="preserve"> </w:t>
      </w:r>
      <w:r w:rsidRPr="00A8452E">
        <w:rPr>
          <w:rFonts w:ascii="CG Times" w:hAnsi="CG Times"/>
          <w:szCs w:val="24"/>
        </w:rPr>
        <w:t xml:space="preserve">Any unsatisfactory findings are progressed with the </w:t>
      </w:r>
      <w:r w:rsidR="00026D28" w:rsidRPr="00A8452E">
        <w:rPr>
          <w:rFonts w:ascii="CG Times" w:hAnsi="CG Times"/>
          <w:szCs w:val="24"/>
        </w:rPr>
        <w:t>Business Unit Head.</w:t>
      </w:r>
      <w:r w:rsidRPr="00A8452E">
        <w:rPr>
          <w:rFonts w:ascii="CG Times" w:hAnsi="CG Times"/>
          <w:szCs w:val="24"/>
        </w:rPr>
        <w:t xml:space="preserve"> </w:t>
      </w:r>
    </w:p>
    <w:p w14:paraId="178E686A" w14:textId="72443CBE" w:rsidR="00AA0EC8" w:rsidRPr="00A8452E" w:rsidRDefault="00AA0EC8" w:rsidP="00AA0EC8">
      <w:pPr>
        <w:ind w:left="1416"/>
        <w:jc w:val="both"/>
        <w:rPr>
          <w:rFonts w:ascii="標楷體" w:eastAsia="標楷體" w:hAnsi="標楷體"/>
          <w:szCs w:val="24"/>
        </w:rPr>
      </w:pPr>
      <w:r w:rsidRPr="00A8452E">
        <w:rPr>
          <w:rFonts w:ascii="標楷體" w:eastAsia="標楷體" w:hAnsi="標楷體"/>
          <w:szCs w:val="24"/>
        </w:rPr>
        <w:t>如未對部分或所有CAR採取糾正措施，則此事應報告給HRC，HRC可根據其判斷將問題升級至COO。任何不滿意的結果將與業務單位負責人進行後續處理。</w:t>
      </w:r>
    </w:p>
    <w:p w14:paraId="02F97919" w14:textId="77777777" w:rsidR="003551B7" w:rsidRPr="00A8452E" w:rsidRDefault="003551B7" w:rsidP="003551B7">
      <w:pPr>
        <w:numPr>
          <w:ilvl w:val="12"/>
          <w:numId w:val="0"/>
        </w:numPr>
        <w:ind w:left="720" w:hanging="708"/>
        <w:jc w:val="both"/>
        <w:rPr>
          <w:rFonts w:ascii="CG Times" w:hAnsi="CG Times"/>
          <w:szCs w:val="24"/>
          <w:lang w:eastAsia="ko-KR"/>
        </w:rPr>
      </w:pPr>
    </w:p>
    <w:p w14:paraId="37A75D5E" w14:textId="77777777" w:rsidR="003551B7" w:rsidRPr="00A8452E" w:rsidRDefault="003551B7" w:rsidP="003551B7">
      <w:pPr>
        <w:numPr>
          <w:ilvl w:val="1"/>
          <w:numId w:val="1"/>
        </w:numPr>
        <w:jc w:val="both"/>
        <w:rPr>
          <w:rFonts w:ascii="CG Times" w:hAnsi="CG Times"/>
          <w:szCs w:val="24"/>
        </w:rPr>
      </w:pPr>
      <w:r w:rsidRPr="00A8452E">
        <w:rPr>
          <w:rFonts w:ascii="CG Times" w:hAnsi="CG Times"/>
          <w:szCs w:val="24"/>
        </w:rPr>
        <w:t>Where an ‘observation’</w:t>
      </w:r>
      <w:r w:rsidR="00026D28" w:rsidRPr="00A8452E">
        <w:rPr>
          <w:rFonts w:ascii="CG Times" w:hAnsi="CG Times"/>
          <w:szCs w:val="24"/>
        </w:rPr>
        <w:t xml:space="preserve"> or ‘opportunity for improvement’ is identified</w:t>
      </w:r>
      <w:r w:rsidRPr="00A8452E">
        <w:rPr>
          <w:rFonts w:ascii="CG Times" w:hAnsi="CG Times"/>
          <w:szCs w:val="24"/>
        </w:rPr>
        <w:t xml:space="preserve">, a corrective action need not be proposed or verified.  However, the auditor shall consider </w:t>
      </w:r>
      <w:r w:rsidR="00026D28" w:rsidRPr="00A8452E">
        <w:rPr>
          <w:rFonts w:ascii="CG Times" w:hAnsi="CG Times"/>
          <w:szCs w:val="24"/>
        </w:rPr>
        <w:t xml:space="preserve">all such findings </w:t>
      </w:r>
      <w:r w:rsidRPr="00A8452E">
        <w:rPr>
          <w:rFonts w:ascii="CG Times" w:hAnsi="CG Times"/>
          <w:szCs w:val="24"/>
        </w:rPr>
        <w:t>when raising non-</w:t>
      </w:r>
      <w:r w:rsidR="00A766AF" w:rsidRPr="00A8452E">
        <w:rPr>
          <w:rFonts w:ascii="CG Times" w:hAnsi="CG Times"/>
          <w:szCs w:val="24"/>
        </w:rPr>
        <w:t>conformities</w:t>
      </w:r>
      <w:r w:rsidRPr="00A8452E">
        <w:rPr>
          <w:rFonts w:ascii="CG Times" w:hAnsi="CG Times"/>
          <w:szCs w:val="24"/>
        </w:rPr>
        <w:t xml:space="preserve"> for related issues at the next visit.</w:t>
      </w:r>
    </w:p>
    <w:p w14:paraId="11133E06" w14:textId="69756A41" w:rsidR="00AA0EC8" w:rsidRPr="00A8452E" w:rsidRDefault="00AA0EC8" w:rsidP="00AA0EC8">
      <w:pPr>
        <w:ind w:left="1416"/>
        <w:jc w:val="both"/>
        <w:rPr>
          <w:rFonts w:ascii="標楷體" w:eastAsia="標楷體" w:hAnsi="標楷體"/>
          <w:szCs w:val="24"/>
        </w:rPr>
      </w:pPr>
      <w:r w:rsidRPr="00A8452E">
        <w:rPr>
          <w:rFonts w:ascii="標楷體" w:eastAsia="標楷體" w:hAnsi="標楷體"/>
          <w:szCs w:val="24"/>
        </w:rPr>
        <w:t>如發現</w:t>
      </w:r>
      <w:r w:rsidRPr="00A8452E">
        <w:rPr>
          <w:rFonts w:ascii="標楷體" w:eastAsia="標楷體" w:hAnsi="標楷體" w:hint="eastAsia"/>
          <w:szCs w:val="24"/>
        </w:rPr>
        <w:t>「</w:t>
      </w:r>
      <w:r w:rsidRPr="00A8452E">
        <w:rPr>
          <w:rFonts w:ascii="標楷體" w:eastAsia="標楷體" w:hAnsi="標楷體"/>
          <w:szCs w:val="24"/>
        </w:rPr>
        <w:t>觀察</w:t>
      </w:r>
      <w:r w:rsidRPr="00A8452E">
        <w:rPr>
          <w:rFonts w:ascii="標楷體" w:eastAsia="標楷體" w:hAnsi="標楷體" w:hint="eastAsia"/>
          <w:szCs w:val="24"/>
        </w:rPr>
        <w:t>」</w:t>
      </w:r>
      <w:r w:rsidRPr="00A8452E">
        <w:rPr>
          <w:rFonts w:ascii="標楷體" w:eastAsia="標楷體" w:hAnsi="標楷體"/>
          <w:szCs w:val="24"/>
        </w:rPr>
        <w:t>或</w:t>
      </w:r>
      <w:r w:rsidRPr="00A8452E">
        <w:rPr>
          <w:rFonts w:ascii="標楷體" w:eastAsia="標楷體" w:hAnsi="標楷體" w:hint="eastAsia"/>
          <w:szCs w:val="24"/>
        </w:rPr>
        <w:t>「</w:t>
      </w:r>
      <w:r w:rsidRPr="00A8452E">
        <w:rPr>
          <w:rFonts w:ascii="標楷體" w:eastAsia="標楷體" w:hAnsi="標楷體"/>
          <w:szCs w:val="24"/>
        </w:rPr>
        <w:t>改進機會</w:t>
      </w:r>
      <w:r w:rsidRPr="00A8452E">
        <w:rPr>
          <w:rFonts w:ascii="標楷體" w:eastAsia="標楷體" w:hAnsi="標楷體" w:hint="eastAsia"/>
          <w:szCs w:val="24"/>
        </w:rPr>
        <w:t>」</w:t>
      </w:r>
      <w:r w:rsidRPr="00A8452E">
        <w:rPr>
          <w:rFonts w:ascii="標楷體" w:eastAsia="標楷體" w:hAnsi="標楷體"/>
          <w:szCs w:val="24"/>
        </w:rPr>
        <w:t>，則不必提出或驗證糾正措施。然而，審核員應在下一次訪問時考慮所有此類發現，並針對相關問題提出不符合項。</w:t>
      </w:r>
    </w:p>
    <w:p w14:paraId="2A3F1DA2" w14:textId="77777777" w:rsidR="00AA0EC8" w:rsidRPr="00A8452E" w:rsidRDefault="00AA0EC8" w:rsidP="00AA0EC8">
      <w:pPr>
        <w:ind w:left="1416"/>
        <w:jc w:val="both"/>
        <w:rPr>
          <w:rFonts w:ascii="CG Times" w:hAnsi="CG Times"/>
          <w:szCs w:val="24"/>
        </w:rPr>
      </w:pPr>
    </w:p>
    <w:p w14:paraId="2AB5BC37" w14:textId="77777777" w:rsidR="00026D28" w:rsidRPr="00A8452E" w:rsidRDefault="00026D28" w:rsidP="00026D28">
      <w:pPr>
        <w:jc w:val="both"/>
        <w:rPr>
          <w:rFonts w:ascii="CG Times" w:hAnsi="CG Times"/>
          <w:szCs w:val="24"/>
          <w:lang w:eastAsia="ko-KR"/>
        </w:rPr>
      </w:pPr>
    </w:p>
    <w:p w14:paraId="19024507" w14:textId="37BB212B" w:rsidR="00026D28" w:rsidRPr="00A8452E" w:rsidRDefault="00026D28" w:rsidP="00026D28">
      <w:pPr>
        <w:ind w:firstLine="708"/>
        <w:jc w:val="both"/>
        <w:rPr>
          <w:rFonts w:ascii="CG Times" w:hAnsi="CG Times"/>
          <w:b/>
          <w:szCs w:val="24"/>
          <w:u w:val="double"/>
          <w:lang w:eastAsia="ko-KR"/>
        </w:rPr>
      </w:pPr>
      <w:r w:rsidRPr="00A8452E">
        <w:rPr>
          <w:rFonts w:ascii="CG Times" w:hAnsi="CG Times"/>
          <w:b/>
          <w:szCs w:val="24"/>
          <w:u w:val="double"/>
        </w:rPr>
        <w:t>EXTERNAL FINDINGS</w:t>
      </w:r>
      <w:r w:rsidR="00023483" w:rsidRPr="00A8452E">
        <w:rPr>
          <w:rFonts w:asciiTheme="minorEastAsia" w:eastAsiaTheme="minorEastAsia" w:hAnsiTheme="minorEastAsia" w:hint="eastAsia"/>
          <w:b/>
          <w:szCs w:val="24"/>
          <w:u w:val="double"/>
          <w:lang w:eastAsia="zh-TW"/>
        </w:rPr>
        <w:t xml:space="preserve"> </w:t>
      </w:r>
      <w:r w:rsidR="00023483" w:rsidRPr="00A8452E">
        <w:rPr>
          <w:rFonts w:ascii="標楷體" w:eastAsia="標楷體" w:hAnsi="標楷體" w:hint="eastAsia"/>
          <w:b/>
          <w:szCs w:val="24"/>
          <w:u w:val="double"/>
          <w:lang w:eastAsia="zh-TW"/>
        </w:rPr>
        <w:t>外部發現</w:t>
      </w:r>
    </w:p>
    <w:p w14:paraId="071ED61E" w14:textId="77777777" w:rsidR="00026D28" w:rsidRPr="00A8452E" w:rsidRDefault="00026D28" w:rsidP="00026D28">
      <w:pPr>
        <w:jc w:val="both"/>
        <w:rPr>
          <w:rFonts w:ascii="CG Times" w:hAnsi="CG Times"/>
          <w:szCs w:val="24"/>
        </w:rPr>
      </w:pPr>
    </w:p>
    <w:p w14:paraId="4508F5B2" w14:textId="1CD67C2B" w:rsidR="00026D28" w:rsidRPr="00A8452E" w:rsidRDefault="00026D28" w:rsidP="003551B7">
      <w:pPr>
        <w:numPr>
          <w:ilvl w:val="1"/>
          <w:numId w:val="1"/>
        </w:numPr>
        <w:jc w:val="both"/>
        <w:rPr>
          <w:rFonts w:ascii="CG Times" w:hAnsi="CG Times"/>
          <w:szCs w:val="24"/>
        </w:rPr>
      </w:pPr>
      <w:r w:rsidRPr="00A8452E">
        <w:rPr>
          <w:rFonts w:ascii="CG Times" w:hAnsi="CG Times"/>
          <w:szCs w:val="24"/>
        </w:rPr>
        <w:t xml:space="preserve">The </w:t>
      </w:r>
      <w:r w:rsidR="004F4ED2" w:rsidRPr="00A8452E">
        <w:rPr>
          <w:rFonts w:ascii="CG Times" w:hAnsi="CG Times"/>
          <w:szCs w:val="24"/>
          <w:lang w:eastAsia="ko-KR"/>
        </w:rPr>
        <w:t>GPC</w:t>
      </w:r>
      <w:r w:rsidRPr="00A8452E">
        <w:rPr>
          <w:rFonts w:ascii="CG Times" w:hAnsi="CG Times"/>
          <w:szCs w:val="24"/>
        </w:rPr>
        <w:t xml:space="preserve"> understand the importance of responding to the findings of our regulators in a timely and effective manner. To this end, findings identified by regulators, such as Accreditation Bodies are project managed using </w:t>
      </w:r>
      <w:r w:rsidR="004E6057" w:rsidRPr="00A8452E">
        <w:rPr>
          <w:rFonts w:ascii="CG Times" w:hAnsi="CG Times"/>
          <w:szCs w:val="24"/>
        </w:rPr>
        <w:t>The External Audit Findings Log.</w:t>
      </w:r>
    </w:p>
    <w:p w14:paraId="20F4355B" w14:textId="5ACF04B3" w:rsidR="00023483" w:rsidRPr="00A8452E" w:rsidRDefault="00023483" w:rsidP="00023483">
      <w:pPr>
        <w:ind w:left="1416"/>
        <w:jc w:val="both"/>
        <w:rPr>
          <w:rFonts w:ascii="標楷體" w:eastAsia="標楷體" w:hAnsi="標楷體"/>
          <w:szCs w:val="24"/>
        </w:rPr>
      </w:pPr>
      <w:proofErr w:type="spellStart"/>
      <w:r w:rsidRPr="00A8452E">
        <w:rPr>
          <w:rFonts w:ascii="標楷體" w:eastAsia="標楷體" w:hAnsi="標楷體"/>
          <w:szCs w:val="24"/>
        </w:rPr>
        <w:t>GPC理解及時有效回應監管機構發現的重要性。為此，監管機構（如</w:t>
      </w:r>
      <w:r w:rsidR="00EB4C6B" w:rsidRPr="00A8452E">
        <w:rPr>
          <w:rFonts w:ascii="標楷體" w:eastAsia="標楷體" w:hAnsi="標楷體"/>
          <w:szCs w:val="24"/>
        </w:rPr>
        <w:t>驗證</w:t>
      </w:r>
      <w:r w:rsidRPr="00A8452E">
        <w:rPr>
          <w:rFonts w:ascii="標楷體" w:eastAsia="標楷體" w:hAnsi="標楷體"/>
          <w:szCs w:val="24"/>
        </w:rPr>
        <w:t>機構）提出的發現將</w:t>
      </w:r>
      <w:r w:rsidR="00EB4C6B" w:rsidRPr="00A8452E">
        <w:rPr>
          <w:rFonts w:ascii="標楷體" w:eastAsia="標楷體" w:hAnsi="標楷體"/>
          <w:szCs w:val="24"/>
        </w:rPr>
        <w:t>透過</w:t>
      </w:r>
      <w:r w:rsidRPr="00A8452E">
        <w:rPr>
          <w:rFonts w:ascii="標楷體" w:eastAsia="標楷體" w:hAnsi="標楷體"/>
          <w:szCs w:val="24"/>
        </w:rPr>
        <w:t>外部審核發現登記簿進行項目管理</w:t>
      </w:r>
      <w:proofErr w:type="spellEnd"/>
      <w:r w:rsidRPr="00A8452E">
        <w:rPr>
          <w:rFonts w:ascii="標楷體" w:eastAsia="標楷體" w:hAnsi="標楷體"/>
          <w:szCs w:val="24"/>
        </w:rPr>
        <w:t>。</w:t>
      </w:r>
    </w:p>
    <w:p w14:paraId="03C67B5E" w14:textId="77777777" w:rsidR="00026D28" w:rsidRPr="00A8452E" w:rsidRDefault="00026D28" w:rsidP="00026D28">
      <w:pPr>
        <w:jc w:val="both"/>
        <w:rPr>
          <w:rFonts w:ascii="CG Times" w:hAnsi="CG Times"/>
          <w:szCs w:val="24"/>
          <w:lang w:eastAsia="ko-KR"/>
        </w:rPr>
      </w:pPr>
    </w:p>
    <w:p w14:paraId="7077867C" w14:textId="4E0B5480" w:rsidR="00026D28" w:rsidRPr="00A8452E" w:rsidRDefault="00026D28" w:rsidP="003551B7">
      <w:pPr>
        <w:numPr>
          <w:ilvl w:val="1"/>
          <w:numId w:val="1"/>
        </w:numPr>
        <w:jc w:val="both"/>
        <w:rPr>
          <w:rFonts w:ascii="CG Times" w:hAnsi="CG Times"/>
          <w:szCs w:val="24"/>
        </w:rPr>
      </w:pPr>
      <w:r w:rsidRPr="00A8452E">
        <w:rPr>
          <w:rFonts w:ascii="CG Times" w:hAnsi="CG Times"/>
          <w:szCs w:val="24"/>
        </w:rPr>
        <w:t>Following a regulatory audit activity, it is the responsibility of the CRLM (</w:t>
      </w:r>
      <w:r w:rsidR="004F4ED2" w:rsidRPr="00A8452E">
        <w:rPr>
          <w:rFonts w:ascii="CG Times" w:hAnsi="CG Times"/>
          <w:szCs w:val="24"/>
        </w:rPr>
        <w:t>GPC</w:t>
      </w:r>
      <w:r w:rsidR="009F4B20" w:rsidRPr="00A8452E">
        <w:rPr>
          <w:rFonts w:ascii="CG Times" w:hAnsi="CG Times" w:hint="eastAsia"/>
          <w:szCs w:val="24"/>
          <w:lang w:eastAsia="ko-KR"/>
        </w:rPr>
        <w:t>)</w:t>
      </w:r>
      <w:r w:rsidRPr="00A8452E">
        <w:rPr>
          <w:rFonts w:ascii="CG Times" w:hAnsi="CG Times"/>
          <w:szCs w:val="24"/>
        </w:rPr>
        <w:t xml:space="preserve"> to arrange a meeting for the purposes of determining root cause analysis and systemic corrective actions.</w:t>
      </w:r>
    </w:p>
    <w:p w14:paraId="03CDC690" w14:textId="7712BB59" w:rsidR="00023483" w:rsidRPr="00A8452E" w:rsidRDefault="00023483" w:rsidP="00023483">
      <w:pPr>
        <w:ind w:left="1416"/>
        <w:jc w:val="both"/>
        <w:rPr>
          <w:rFonts w:ascii="標楷體" w:eastAsia="標楷體" w:hAnsi="標楷體"/>
          <w:szCs w:val="24"/>
        </w:rPr>
      </w:pPr>
      <w:proofErr w:type="spellStart"/>
      <w:r w:rsidRPr="00A8452E">
        <w:rPr>
          <w:rFonts w:ascii="標楷體" w:eastAsia="標楷體" w:hAnsi="標楷體"/>
          <w:szCs w:val="24"/>
        </w:rPr>
        <w:t>在監管審核活動後，CRLM負責安排會議，以確定根本原因分析和系統性糾正措施</w:t>
      </w:r>
      <w:proofErr w:type="spellEnd"/>
      <w:r w:rsidRPr="00A8452E">
        <w:rPr>
          <w:rFonts w:ascii="標楷體" w:eastAsia="標楷體" w:hAnsi="標楷體"/>
          <w:szCs w:val="24"/>
        </w:rPr>
        <w:t>。</w:t>
      </w:r>
    </w:p>
    <w:p w14:paraId="346F2BDF" w14:textId="77777777" w:rsidR="00026D28" w:rsidRPr="00A8452E" w:rsidRDefault="00026D28" w:rsidP="00026D28">
      <w:pPr>
        <w:jc w:val="both"/>
        <w:rPr>
          <w:rFonts w:ascii="CG Times" w:hAnsi="CG Times"/>
          <w:szCs w:val="24"/>
          <w:lang w:eastAsia="ko-KR"/>
        </w:rPr>
      </w:pPr>
    </w:p>
    <w:p w14:paraId="27F2E859" w14:textId="77777777" w:rsidR="00026D28" w:rsidRPr="00A8452E" w:rsidRDefault="00026D28" w:rsidP="003551B7">
      <w:pPr>
        <w:numPr>
          <w:ilvl w:val="1"/>
          <w:numId w:val="1"/>
        </w:numPr>
        <w:jc w:val="both"/>
        <w:rPr>
          <w:rFonts w:ascii="CG Times" w:hAnsi="CG Times"/>
          <w:szCs w:val="24"/>
        </w:rPr>
      </w:pPr>
      <w:r w:rsidRPr="00A8452E">
        <w:rPr>
          <w:rFonts w:ascii="CG Times" w:hAnsi="CG Times"/>
          <w:szCs w:val="24"/>
        </w:rPr>
        <w:t xml:space="preserve">Key dates in respect of responses and close outs shall be loaded to </w:t>
      </w:r>
      <w:r w:rsidR="00472C5E" w:rsidRPr="00A8452E">
        <w:rPr>
          <w:rFonts w:ascii="CG Times" w:hAnsi="CG Times"/>
          <w:szCs w:val="24"/>
        </w:rPr>
        <w:t>T</w:t>
      </w:r>
      <w:r w:rsidRPr="00A8452E">
        <w:rPr>
          <w:rFonts w:ascii="CG Times" w:hAnsi="CG Times"/>
          <w:szCs w:val="24"/>
        </w:rPr>
        <w:t xml:space="preserve">he </w:t>
      </w:r>
      <w:r w:rsidR="00472C5E" w:rsidRPr="00A8452E">
        <w:rPr>
          <w:rFonts w:ascii="CG Times" w:hAnsi="CG Times"/>
          <w:szCs w:val="24"/>
        </w:rPr>
        <w:t>External F</w:t>
      </w:r>
      <w:r w:rsidR="00EA03C9" w:rsidRPr="00A8452E">
        <w:rPr>
          <w:rFonts w:ascii="CG Times" w:hAnsi="CG Times"/>
          <w:szCs w:val="24"/>
        </w:rPr>
        <w:t>indings Log</w:t>
      </w:r>
      <w:r w:rsidR="00EA6E57" w:rsidRPr="00A8452E">
        <w:rPr>
          <w:rFonts w:ascii="CG Times" w:hAnsi="CG Times"/>
          <w:szCs w:val="24"/>
        </w:rPr>
        <w:t xml:space="preserve"> and the </w:t>
      </w:r>
      <w:r w:rsidR="00472C5E" w:rsidRPr="00A8452E">
        <w:rPr>
          <w:rFonts w:ascii="CG Times" w:hAnsi="CG Times"/>
          <w:szCs w:val="24"/>
        </w:rPr>
        <w:t>R</w:t>
      </w:r>
      <w:r w:rsidR="00EA6E57" w:rsidRPr="00A8452E">
        <w:rPr>
          <w:rFonts w:ascii="CG Times" w:hAnsi="CG Times"/>
          <w:szCs w:val="24"/>
        </w:rPr>
        <w:t xml:space="preserve">egulatory </w:t>
      </w:r>
      <w:r w:rsidR="00472C5E" w:rsidRPr="00A8452E">
        <w:rPr>
          <w:rFonts w:ascii="CG Times" w:hAnsi="CG Times"/>
          <w:szCs w:val="24"/>
        </w:rPr>
        <w:t>C</w:t>
      </w:r>
      <w:r w:rsidR="00EA6E57" w:rsidRPr="00A8452E">
        <w:rPr>
          <w:rFonts w:ascii="CG Times" w:hAnsi="CG Times"/>
          <w:szCs w:val="24"/>
        </w:rPr>
        <w:t>ommunications calendar.</w:t>
      </w:r>
      <w:r w:rsidRPr="00A8452E">
        <w:rPr>
          <w:rFonts w:ascii="CG Times" w:hAnsi="CG Times"/>
          <w:szCs w:val="24"/>
        </w:rPr>
        <w:t xml:space="preserve"> </w:t>
      </w:r>
    </w:p>
    <w:p w14:paraId="4D3074C1" w14:textId="4A029152" w:rsidR="00023483" w:rsidRPr="00A8452E" w:rsidRDefault="00023483" w:rsidP="00023483">
      <w:pPr>
        <w:ind w:left="1416"/>
        <w:jc w:val="both"/>
        <w:rPr>
          <w:rFonts w:ascii="標楷體" w:eastAsia="標楷體" w:hAnsi="標楷體"/>
          <w:szCs w:val="24"/>
        </w:rPr>
      </w:pPr>
      <w:proofErr w:type="spellStart"/>
      <w:r w:rsidRPr="00A8452E">
        <w:rPr>
          <w:rFonts w:ascii="標楷體" w:eastAsia="標楷體" w:hAnsi="標楷體"/>
          <w:szCs w:val="24"/>
        </w:rPr>
        <w:t>關於回應和關閉的關鍵日期將載入外部發現登記簿和監管通訊日曆</w:t>
      </w:r>
      <w:proofErr w:type="spellEnd"/>
      <w:r w:rsidRPr="00A8452E">
        <w:rPr>
          <w:rFonts w:ascii="標楷體" w:eastAsia="標楷體" w:hAnsi="標楷體"/>
          <w:szCs w:val="24"/>
        </w:rPr>
        <w:t>。</w:t>
      </w:r>
    </w:p>
    <w:p w14:paraId="2CC86C1C" w14:textId="77777777" w:rsidR="00026D28" w:rsidRPr="00A8452E" w:rsidRDefault="00026D28" w:rsidP="00026D28">
      <w:pPr>
        <w:jc w:val="both"/>
        <w:rPr>
          <w:rFonts w:ascii="CG Times" w:hAnsi="CG Times"/>
          <w:szCs w:val="24"/>
          <w:lang w:eastAsia="ko-KR"/>
        </w:rPr>
      </w:pPr>
    </w:p>
    <w:p w14:paraId="1FE8367B" w14:textId="053D89A5" w:rsidR="00026D28" w:rsidRPr="00A8452E" w:rsidRDefault="009F4B20" w:rsidP="003551B7">
      <w:pPr>
        <w:numPr>
          <w:ilvl w:val="1"/>
          <w:numId w:val="1"/>
        </w:numPr>
        <w:jc w:val="both"/>
        <w:rPr>
          <w:rFonts w:ascii="CG Times" w:hAnsi="CG Times"/>
          <w:szCs w:val="24"/>
        </w:rPr>
      </w:pPr>
      <w:r w:rsidRPr="00A8452E">
        <w:rPr>
          <w:rFonts w:ascii="CG Times" w:hAnsi="CG Times"/>
          <w:szCs w:val="24"/>
        </w:rPr>
        <w:t xml:space="preserve">Communication with the </w:t>
      </w:r>
      <w:r w:rsidR="00026D28" w:rsidRPr="00A8452E">
        <w:rPr>
          <w:rFonts w:ascii="CG Times" w:hAnsi="CG Times"/>
          <w:szCs w:val="24"/>
        </w:rPr>
        <w:t>regulators in respect of agreed</w:t>
      </w:r>
      <w:r w:rsidR="00EA6E57" w:rsidRPr="00A8452E">
        <w:rPr>
          <w:rFonts w:ascii="CG Times" w:hAnsi="CG Times"/>
          <w:szCs w:val="24"/>
        </w:rPr>
        <w:t xml:space="preserve"> containment,</w:t>
      </w:r>
      <w:r w:rsidR="00026D28" w:rsidRPr="00A8452E">
        <w:rPr>
          <w:rFonts w:ascii="CG Times" w:hAnsi="CG Times"/>
          <w:szCs w:val="24"/>
        </w:rPr>
        <w:t xml:space="preserve"> root cause</w:t>
      </w:r>
      <w:r w:rsidR="00EA6E57" w:rsidRPr="00A8452E">
        <w:rPr>
          <w:rFonts w:ascii="CG Times" w:hAnsi="CG Times"/>
          <w:szCs w:val="24"/>
        </w:rPr>
        <w:t xml:space="preserve"> and systemic corrective action</w:t>
      </w:r>
      <w:r w:rsidR="00026D28" w:rsidRPr="00A8452E">
        <w:rPr>
          <w:rFonts w:ascii="CG Times" w:hAnsi="CG Times"/>
          <w:szCs w:val="24"/>
        </w:rPr>
        <w:t xml:space="preserve">, is the responsibility of </w:t>
      </w:r>
      <w:r w:rsidR="004F4ED2" w:rsidRPr="00A8452E">
        <w:rPr>
          <w:rFonts w:ascii="CG Times" w:hAnsi="CG Times"/>
          <w:szCs w:val="24"/>
        </w:rPr>
        <w:t>GPC</w:t>
      </w:r>
      <w:r w:rsidR="00026D28" w:rsidRPr="00A8452E">
        <w:rPr>
          <w:rFonts w:ascii="CG Times" w:hAnsi="CG Times"/>
          <w:szCs w:val="24"/>
        </w:rPr>
        <w:t>.</w:t>
      </w:r>
    </w:p>
    <w:p w14:paraId="48F0F853" w14:textId="363D00D9" w:rsidR="00023483" w:rsidRPr="00A8452E" w:rsidRDefault="00023483" w:rsidP="00023483">
      <w:pPr>
        <w:ind w:left="1416"/>
        <w:jc w:val="both"/>
        <w:rPr>
          <w:rFonts w:ascii="標楷體" w:eastAsia="標楷體" w:hAnsi="標楷體"/>
          <w:szCs w:val="24"/>
        </w:rPr>
      </w:pPr>
      <w:proofErr w:type="spellStart"/>
      <w:r w:rsidRPr="00A8452E">
        <w:rPr>
          <w:rFonts w:ascii="標楷體" w:eastAsia="標楷體" w:hAnsi="標楷體"/>
          <w:szCs w:val="24"/>
        </w:rPr>
        <w:t>就已商定的遏制、根本原因和系統性糾正措施進行的監管機構通訊由GPC負責</w:t>
      </w:r>
      <w:proofErr w:type="spellEnd"/>
      <w:r w:rsidRPr="00A8452E">
        <w:rPr>
          <w:rFonts w:ascii="標楷體" w:eastAsia="標楷體" w:hAnsi="標楷體"/>
          <w:szCs w:val="24"/>
        </w:rPr>
        <w:t>。</w:t>
      </w:r>
    </w:p>
    <w:p w14:paraId="2A7ECB07" w14:textId="77777777" w:rsidR="00026D28" w:rsidRPr="00A8452E" w:rsidRDefault="00026D28" w:rsidP="00026D28">
      <w:pPr>
        <w:jc w:val="both"/>
        <w:rPr>
          <w:rFonts w:ascii="CG Times" w:hAnsi="CG Times"/>
          <w:szCs w:val="24"/>
          <w:u w:val="double"/>
          <w:lang w:eastAsia="ko-KR"/>
        </w:rPr>
      </w:pPr>
    </w:p>
    <w:p w14:paraId="5D3F83D0" w14:textId="49BD7482" w:rsidR="00026D28" w:rsidRPr="00A8452E" w:rsidRDefault="00026D28" w:rsidP="003551B7">
      <w:pPr>
        <w:numPr>
          <w:ilvl w:val="1"/>
          <w:numId w:val="1"/>
        </w:numPr>
        <w:jc w:val="both"/>
        <w:rPr>
          <w:rFonts w:ascii="CG Times" w:hAnsi="CG Times"/>
          <w:szCs w:val="24"/>
        </w:rPr>
      </w:pPr>
      <w:r w:rsidRPr="00A8452E">
        <w:rPr>
          <w:rFonts w:ascii="CG Times" w:hAnsi="CG Times"/>
          <w:szCs w:val="24"/>
        </w:rPr>
        <w:t>Progress against actions shall be monitored and reported across the management team by the CRLM (</w:t>
      </w:r>
      <w:r w:rsidR="004F4ED2" w:rsidRPr="00A8452E">
        <w:rPr>
          <w:rFonts w:ascii="CG Times" w:hAnsi="CG Times"/>
          <w:szCs w:val="24"/>
        </w:rPr>
        <w:t>GPC</w:t>
      </w:r>
      <w:r w:rsidRPr="00A8452E">
        <w:rPr>
          <w:rFonts w:ascii="CG Times" w:hAnsi="CG Times"/>
          <w:szCs w:val="24"/>
        </w:rPr>
        <w:t xml:space="preserve">. Completion of agreed systemic corrective actions in accordance with the time constraints set down by regulators is the responsibility of the applicable </w:t>
      </w:r>
      <w:r w:rsidR="009F4B20" w:rsidRPr="00A8452E">
        <w:rPr>
          <w:rFonts w:ascii="CG Times" w:hAnsi="CG Times" w:hint="eastAsia"/>
          <w:szCs w:val="24"/>
          <w:lang w:eastAsia="ko-KR"/>
        </w:rPr>
        <w:t>relevant manager</w:t>
      </w:r>
      <w:r w:rsidRPr="00A8452E">
        <w:rPr>
          <w:rFonts w:ascii="CG Times" w:hAnsi="CG Times"/>
          <w:szCs w:val="24"/>
        </w:rPr>
        <w:t>.</w:t>
      </w:r>
    </w:p>
    <w:p w14:paraId="398CEED5" w14:textId="0A3947CE" w:rsidR="00023483" w:rsidRPr="00A8452E" w:rsidRDefault="00023483" w:rsidP="00023483">
      <w:pPr>
        <w:ind w:left="1416"/>
        <w:jc w:val="both"/>
        <w:rPr>
          <w:rFonts w:ascii="標楷體" w:eastAsia="標楷體" w:hAnsi="標楷體"/>
          <w:szCs w:val="24"/>
        </w:rPr>
      </w:pPr>
      <w:r w:rsidRPr="00A8452E">
        <w:rPr>
          <w:rFonts w:ascii="標楷體" w:eastAsia="標楷體" w:hAnsi="標楷體"/>
          <w:szCs w:val="24"/>
        </w:rPr>
        <w:lastRenderedPageBreak/>
        <w:t>CRLM將向管理團隊報告行動進展，並追蹤系統性糾正措施的完成情況。負責的相關管理人員需確保在監管機構設定的時間內完成商定的糾正措施。</w:t>
      </w:r>
    </w:p>
    <w:p w14:paraId="68B0AC36" w14:textId="77777777" w:rsidR="00026D28" w:rsidRPr="00A8452E" w:rsidRDefault="00026D28" w:rsidP="00026D28">
      <w:pPr>
        <w:jc w:val="both"/>
        <w:rPr>
          <w:rFonts w:ascii="CG Times" w:hAnsi="CG Times"/>
          <w:szCs w:val="24"/>
          <w:lang w:eastAsia="ko-KR"/>
        </w:rPr>
      </w:pPr>
    </w:p>
    <w:p w14:paraId="5CCB71CD" w14:textId="77777777" w:rsidR="00026D28" w:rsidRPr="00A8452E" w:rsidRDefault="00026D28" w:rsidP="003551B7">
      <w:pPr>
        <w:numPr>
          <w:ilvl w:val="1"/>
          <w:numId w:val="1"/>
        </w:numPr>
        <w:jc w:val="both"/>
        <w:rPr>
          <w:rFonts w:ascii="CG Times" w:hAnsi="CG Times"/>
          <w:szCs w:val="24"/>
        </w:rPr>
      </w:pPr>
      <w:r w:rsidRPr="00A8452E">
        <w:rPr>
          <w:rFonts w:ascii="CG Times" w:hAnsi="CG Times"/>
          <w:szCs w:val="24"/>
        </w:rPr>
        <w:t>Overall responsibility to meet regulatory requirements rests with the H</w:t>
      </w:r>
      <w:r w:rsidR="00472C5E" w:rsidRPr="00A8452E">
        <w:rPr>
          <w:rFonts w:ascii="CG Times" w:hAnsi="CG Times"/>
          <w:szCs w:val="24"/>
        </w:rPr>
        <w:t>CR</w:t>
      </w:r>
      <w:r w:rsidRPr="00A8452E">
        <w:rPr>
          <w:rFonts w:ascii="CG Times" w:hAnsi="CG Times"/>
          <w:szCs w:val="24"/>
        </w:rPr>
        <w:t>.</w:t>
      </w:r>
    </w:p>
    <w:p w14:paraId="18D13C96" w14:textId="70596E10" w:rsidR="00023483" w:rsidRPr="00A8452E" w:rsidRDefault="00023483" w:rsidP="00023483">
      <w:pPr>
        <w:ind w:left="1416"/>
        <w:jc w:val="both"/>
        <w:rPr>
          <w:rFonts w:ascii="標楷體" w:eastAsia="標楷體" w:hAnsi="標楷體"/>
          <w:szCs w:val="24"/>
        </w:rPr>
      </w:pPr>
      <w:proofErr w:type="spellStart"/>
      <w:r w:rsidRPr="00A8452E">
        <w:rPr>
          <w:rFonts w:ascii="標楷體" w:eastAsia="標楷體" w:hAnsi="標楷體"/>
          <w:szCs w:val="24"/>
        </w:rPr>
        <w:t>最終責任由HRC負責，以確保滿足監管要求</w:t>
      </w:r>
      <w:proofErr w:type="spellEnd"/>
      <w:r w:rsidRPr="00A8452E">
        <w:rPr>
          <w:rFonts w:ascii="標楷體" w:eastAsia="標楷體" w:hAnsi="標楷體"/>
          <w:szCs w:val="24"/>
        </w:rPr>
        <w:t>。</w:t>
      </w:r>
    </w:p>
    <w:sectPr w:rsidR="00023483" w:rsidRPr="00A8452E" w:rsidSect="00904379">
      <w:headerReference w:type="default" r:id="rId8"/>
      <w:footerReference w:type="default" r:id="rId9"/>
      <w:pgSz w:w="11909" w:h="16834" w:code="9"/>
      <w:pgMar w:top="1440" w:right="1080" w:bottom="1440" w:left="1080" w:header="720" w:footer="720"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108B4" w14:textId="77777777" w:rsidR="00B9024A" w:rsidRDefault="00B9024A">
      <w:r>
        <w:separator/>
      </w:r>
    </w:p>
  </w:endnote>
  <w:endnote w:type="continuationSeparator" w:id="0">
    <w:p w14:paraId="463BD551" w14:textId="77777777" w:rsidR="00B9024A" w:rsidRDefault="00B9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et R">
    <w:altName w:val="Malgun Gothic Semilight"/>
    <w:charset w:val="81"/>
    <w:family w:val="roman"/>
    <w:pitch w:val="variable"/>
    <w:sig w:usb0="800002A7" w:usb1="29D77CFB"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8B4CD" w14:textId="2B2F9877" w:rsidR="00D52FD6" w:rsidRPr="00D52FD6" w:rsidRDefault="00904379" w:rsidP="00904379">
    <w:pPr>
      <w:pStyle w:val="a3"/>
      <w:jc w:val="center"/>
      <w:rPr>
        <w:lang w:val="en-US"/>
      </w:rPr>
    </w:pPr>
    <w:r w:rsidRPr="00904379">
      <w:rPr>
        <w:rFonts w:asciiTheme="minorHAnsi" w:eastAsia="SimSun" w:hAnsiTheme="minorHAnsi" w:cstheme="minorHAnsi"/>
        <w:sz w:val="20"/>
      </w:rPr>
      <w:t xml:space="preserve">Author: </w:t>
    </w:r>
    <w:r w:rsidR="00E30004">
      <w:rPr>
        <w:rFonts w:asciiTheme="minorHAnsi" w:eastAsia="SimSun" w:hAnsiTheme="minorHAnsi" w:cstheme="minorHAnsi"/>
        <w:sz w:val="20"/>
      </w:rPr>
      <w:t>Michael</w:t>
    </w:r>
    <w:r w:rsidRPr="00904379">
      <w:rPr>
        <w:rFonts w:asciiTheme="minorHAnsi" w:eastAsia="SimSun" w:hAnsiTheme="minorHAnsi" w:cstheme="minorHAnsi"/>
        <w:sz w:val="20"/>
      </w:rPr>
      <w:t xml:space="preserve"> Y</w:t>
    </w:r>
    <w:r w:rsidR="00310B73">
      <w:rPr>
        <w:rFonts w:asciiTheme="minorHAnsi" w:eastAsia="SimSun" w:hAnsiTheme="minorHAnsi" w:cstheme="minorHAnsi"/>
        <w:sz w:val="20"/>
      </w:rPr>
      <w:t>eung</w:t>
    </w:r>
    <w:r w:rsidRPr="00904379">
      <w:rPr>
        <w:rFonts w:asciiTheme="minorHAnsi" w:eastAsia="SimSun" w:hAnsiTheme="minorHAnsi" w:cstheme="minorHAnsi"/>
        <w:sz w:val="20"/>
      </w:rPr>
      <w:t xml:space="preserve">  </w:t>
    </w:r>
    <w:r w:rsidRPr="00904379">
      <w:rPr>
        <w:rFonts w:asciiTheme="minorHAnsi" w:eastAsia="新細明體" w:hAnsiTheme="minorHAnsi" w:cstheme="minorHAnsi"/>
        <w:sz w:val="20"/>
        <w:lang w:eastAsia="zh-TW"/>
      </w:rPr>
      <w:t xml:space="preserve">        </w:t>
    </w:r>
    <w:r w:rsidRPr="00904379">
      <w:rPr>
        <w:rFonts w:asciiTheme="minorHAnsi" w:eastAsia="SimSun" w:hAnsiTheme="minorHAnsi" w:cstheme="minorHAnsi"/>
        <w:sz w:val="20"/>
      </w:rPr>
      <w:t xml:space="preserve"> Approved by: Easter Huang    </w:t>
    </w:r>
    <w:r w:rsidRPr="00904379">
      <w:rPr>
        <w:rFonts w:asciiTheme="minorHAnsi" w:eastAsiaTheme="minorEastAsia" w:hAnsiTheme="minorHAnsi" w:cstheme="minorHAnsi"/>
        <w:sz w:val="20"/>
        <w:lang w:eastAsia="zh-TW"/>
      </w:rPr>
      <w:t xml:space="preserve">                               </w:t>
    </w:r>
    <w:r w:rsidRPr="00904379">
      <w:rPr>
        <w:rFonts w:asciiTheme="minorHAnsi" w:eastAsia="SimSun" w:hAnsiTheme="minorHAnsi" w:cstheme="minorHAnsi"/>
        <w:sz w:val="20"/>
      </w:rPr>
      <w:t>Revis</w:t>
    </w:r>
    <w:r w:rsidR="00310B73">
      <w:rPr>
        <w:rFonts w:asciiTheme="minorHAnsi" w:eastAsia="SimSun" w:hAnsiTheme="minorHAnsi" w:cstheme="minorHAnsi"/>
        <w:sz w:val="20"/>
      </w:rPr>
      <w:t>ion 0 – Feb 1</w:t>
    </w:r>
    <w:r w:rsidR="00310B73" w:rsidRPr="00310B73">
      <w:rPr>
        <w:rFonts w:asciiTheme="minorHAnsi" w:eastAsia="SimSun" w:hAnsiTheme="minorHAnsi" w:cstheme="minorHAnsi"/>
        <w:sz w:val="20"/>
        <w:vertAlign w:val="superscript"/>
      </w:rPr>
      <w:t>st</w:t>
    </w:r>
    <w:r w:rsidR="00310B73">
      <w:rPr>
        <w:rFonts w:asciiTheme="minorHAnsi" w:eastAsia="SimSun" w:hAnsiTheme="minorHAnsi" w:cstheme="minorHAnsi"/>
        <w:sz w:val="20"/>
      </w:rPr>
      <w:t>, 2022</w:t>
    </w:r>
    <w:r w:rsidRPr="00904379">
      <w:rPr>
        <w:rFonts w:asciiTheme="minorHAnsi" w:hAnsiTheme="minorHAnsi" w:cstheme="minorHAnsi"/>
        <w:sz w:val="20"/>
      </w:rPr>
      <w:t xml:space="preserve">         Page </w:t>
    </w:r>
    <w:r w:rsidRPr="00904379">
      <w:rPr>
        <w:rFonts w:asciiTheme="minorHAnsi" w:hAnsiTheme="minorHAnsi" w:cstheme="minorHAnsi"/>
        <w:sz w:val="20"/>
      </w:rPr>
      <w:fldChar w:fldCharType="begin"/>
    </w:r>
    <w:r w:rsidRPr="00904379">
      <w:rPr>
        <w:rFonts w:asciiTheme="minorHAnsi" w:hAnsiTheme="minorHAnsi" w:cstheme="minorHAnsi"/>
        <w:sz w:val="20"/>
      </w:rPr>
      <w:instrText xml:space="preserve"> PAGE </w:instrText>
    </w:r>
    <w:r w:rsidRPr="00904379">
      <w:rPr>
        <w:rFonts w:asciiTheme="minorHAnsi" w:hAnsiTheme="minorHAnsi" w:cstheme="minorHAnsi"/>
        <w:sz w:val="20"/>
      </w:rPr>
      <w:fldChar w:fldCharType="separate"/>
    </w:r>
    <w:r w:rsidR="00A8452E">
      <w:rPr>
        <w:rFonts w:asciiTheme="minorHAnsi" w:hAnsiTheme="minorHAnsi" w:cstheme="minorHAnsi"/>
        <w:noProof/>
        <w:sz w:val="20"/>
      </w:rPr>
      <w:t>7</w:t>
    </w:r>
    <w:r w:rsidRPr="00904379">
      <w:rPr>
        <w:rFonts w:asciiTheme="minorHAnsi" w:hAnsiTheme="minorHAnsi" w:cstheme="minorHAnsi"/>
        <w:sz w:val="20"/>
      </w:rPr>
      <w:fldChar w:fldCharType="end"/>
    </w:r>
    <w:r w:rsidRPr="00904379">
      <w:rPr>
        <w:rFonts w:asciiTheme="minorHAnsi" w:hAnsiTheme="minorHAnsi" w:cstheme="minorHAnsi"/>
        <w:sz w:val="20"/>
      </w:rPr>
      <w:t xml:space="preserve"> / </w:t>
    </w:r>
    <w:r w:rsidRPr="00904379">
      <w:rPr>
        <w:rFonts w:asciiTheme="minorHAnsi" w:hAnsiTheme="minorHAnsi" w:cstheme="minorHAnsi"/>
        <w:sz w:val="20"/>
      </w:rPr>
      <w:fldChar w:fldCharType="begin"/>
    </w:r>
    <w:r w:rsidRPr="00904379">
      <w:rPr>
        <w:rFonts w:asciiTheme="minorHAnsi" w:hAnsiTheme="minorHAnsi" w:cstheme="minorHAnsi"/>
        <w:sz w:val="20"/>
      </w:rPr>
      <w:instrText xml:space="preserve"> NUMPAGES  </w:instrText>
    </w:r>
    <w:r w:rsidRPr="00904379">
      <w:rPr>
        <w:rFonts w:asciiTheme="minorHAnsi" w:hAnsiTheme="minorHAnsi" w:cstheme="minorHAnsi"/>
        <w:sz w:val="20"/>
      </w:rPr>
      <w:fldChar w:fldCharType="separate"/>
    </w:r>
    <w:r w:rsidR="00A8452E">
      <w:rPr>
        <w:rFonts w:asciiTheme="minorHAnsi" w:hAnsiTheme="minorHAnsi" w:cstheme="minorHAnsi"/>
        <w:noProof/>
        <w:sz w:val="20"/>
      </w:rPr>
      <w:t>7</w:t>
    </w:r>
    <w:r w:rsidRPr="00904379">
      <w:rPr>
        <w:rFonts w:asciiTheme="minorHAnsi" w:hAnsiTheme="minorHAnsi" w:cstheme="minorHAns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6ED98" w14:textId="77777777" w:rsidR="00B9024A" w:rsidRDefault="00B9024A">
      <w:r>
        <w:separator/>
      </w:r>
    </w:p>
  </w:footnote>
  <w:footnote w:type="continuationSeparator" w:id="0">
    <w:p w14:paraId="09384309" w14:textId="77777777" w:rsidR="00B9024A" w:rsidRDefault="00B90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19"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14"/>
      <w:gridCol w:w="1561"/>
      <w:gridCol w:w="5054"/>
      <w:gridCol w:w="1390"/>
    </w:tblGrid>
    <w:tr w:rsidR="00310B73" w:rsidRPr="00D52FD6" w14:paraId="13D7624A" w14:textId="77777777" w:rsidTr="00310B73">
      <w:trPr>
        <w:trHeight w:val="674"/>
      </w:trPr>
      <w:tc>
        <w:tcPr>
          <w:tcW w:w="1430" w:type="dxa"/>
          <w:tcBorders>
            <w:top w:val="single" w:sz="12" w:space="0" w:color="000000"/>
            <w:left w:val="single" w:sz="12" w:space="0" w:color="000000"/>
            <w:bottom w:val="single" w:sz="12" w:space="0" w:color="000000"/>
            <w:right w:val="single" w:sz="12" w:space="0" w:color="000000"/>
          </w:tcBorders>
        </w:tcPr>
        <w:p w14:paraId="66EEBEDA" w14:textId="59C46878" w:rsidR="00310B73" w:rsidRPr="00904379" w:rsidRDefault="00035BAA" w:rsidP="00D52FD6">
          <w:pPr>
            <w:snapToGrid w:val="0"/>
            <w:jc w:val="center"/>
            <w:rPr>
              <w:rFonts w:ascii="Calibri" w:eastAsia="한양신명조" w:hAnsi="Calibri" w:cs="Calibri"/>
              <w:color w:val="000000"/>
              <w:szCs w:val="24"/>
              <w:lang w:val="en-AU" w:eastAsia="ko-KR"/>
            </w:rPr>
          </w:pPr>
          <w:r>
            <w:rPr>
              <w:rFonts w:ascii="Calibri" w:eastAsia="한양신명조" w:hAnsi="Calibri" w:cs="Calibri"/>
              <w:noProof/>
              <w:color w:val="000000"/>
              <w:szCs w:val="24"/>
              <w:lang w:val="en-US" w:eastAsia="zh-TW"/>
            </w:rPr>
            <w:drawing>
              <wp:inline distT="0" distB="0" distL="0" distR="0" wp14:anchorId="5EE8AD51" wp14:editId="6453037A">
                <wp:extent cx="1069866" cy="57191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866" cy="571916"/>
                        </a:xfrm>
                        <a:prstGeom prst="rect">
                          <a:avLst/>
                        </a:prstGeom>
                      </pic:spPr>
                    </pic:pic>
                  </a:graphicData>
                </a:graphic>
              </wp:inline>
            </w:drawing>
          </w:r>
        </w:p>
      </w:tc>
      <w:tc>
        <w:tcPr>
          <w:tcW w:w="1578"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F039DD8" w14:textId="47962AA4" w:rsidR="00310B73" w:rsidRPr="00904379" w:rsidRDefault="00310B73" w:rsidP="00D52FD6">
          <w:pPr>
            <w:snapToGrid w:val="0"/>
            <w:jc w:val="center"/>
            <w:rPr>
              <w:rFonts w:ascii="Calibri" w:eastAsia="한양신명조" w:hAnsi="Calibri" w:cs="Calibri"/>
              <w:color w:val="000000"/>
              <w:szCs w:val="24"/>
              <w:lang w:val="en-AU" w:eastAsia="ko-KR"/>
            </w:rPr>
          </w:pPr>
          <w:r w:rsidRPr="00904379">
            <w:rPr>
              <w:rFonts w:ascii="Calibri" w:eastAsia="한양신명조" w:hAnsi="Calibri" w:cs="Calibri"/>
              <w:color w:val="000000"/>
              <w:szCs w:val="24"/>
              <w:lang w:val="en-AU" w:eastAsia="ko-KR"/>
            </w:rPr>
            <w:t>PROCEDURE</w:t>
          </w:r>
        </w:p>
      </w:tc>
      <w:tc>
        <w:tcPr>
          <w:tcW w:w="527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410E22E" w14:textId="77777777" w:rsidR="00310B73" w:rsidRDefault="00310B73" w:rsidP="004F4ED2">
          <w:pPr>
            <w:snapToGrid w:val="0"/>
            <w:ind w:leftChars="-4" w:left="-10" w:firstLineChars="3" w:firstLine="8"/>
            <w:jc w:val="center"/>
            <w:rPr>
              <w:rFonts w:ascii="Calibri" w:eastAsiaTheme="minorEastAsia" w:hAnsi="Calibri" w:cs="Calibri"/>
              <w:b/>
              <w:szCs w:val="24"/>
              <w:lang w:eastAsia="zh-TW"/>
            </w:rPr>
          </w:pPr>
          <w:r w:rsidRPr="00904379">
            <w:rPr>
              <w:rFonts w:ascii="Calibri" w:eastAsia="Yet R" w:hAnsi="Calibri" w:cs="Calibri"/>
              <w:b/>
              <w:szCs w:val="24"/>
              <w:lang w:eastAsia="ko-KR"/>
            </w:rPr>
            <w:t>I</w:t>
          </w:r>
          <w:r>
            <w:rPr>
              <w:rFonts w:ascii="Calibri" w:eastAsia="Yet R" w:hAnsi="Calibri" w:cs="Calibri"/>
              <w:b/>
              <w:szCs w:val="24"/>
              <w:lang w:eastAsia="ko-KR"/>
            </w:rPr>
            <w:t>nternal audit</w:t>
          </w:r>
        </w:p>
        <w:p w14:paraId="08CB3566" w14:textId="15E03AFD" w:rsidR="004F4ED2" w:rsidRPr="00A8452E" w:rsidRDefault="004F4ED2" w:rsidP="004F4ED2">
          <w:pPr>
            <w:snapToGrid w:val="0"/>
            <w:ind w:leftChars="-4" w:left="-10" w:firstLineChars="3" w:firstLine="7"/>
            <w:jc w:val="center"/>
            <w:rPr>
              <w:rFonts w:ascii="標楷體" w:eastAsia="標楷體" w:hAnsi="標楷體" w:cs="Calibri"/>
              <w:b/>
              <w:szCs w:val="24"/>
              <w:lang w:eastAsia="zh-TW"/>
            </w:rPr>
          </w:pPr>
          <w:r w:rsidRPr="00A8452E">
            <w:rPr>
              <w:rFonts w:ascii="標楷體" w:eastAsia="標楷體" w:hAnsi="標楷體" w:cs="Calibri" w:hint="eastAsia"/>
              <w:b/>
              <w:szCs w:val="24"/>
              <w:lang w:eastAsia="zh-TW"/>
            </w:rPr>
            <w:t>內部審核</w:t>
          </w:r>
        </w:p>
      </w:tc>
      <w:tc>
        <w:tcPr>
          <w:tcW w:w="143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6CC39EE" w14:textId="10E7A8D6" w:rsidR="00310B73" w:rsidRPr="00904379" w:rsidRDefault="004F4ED2" w:rsidP="007B530A">
          <w:pPr>
            <w:snapToGrid w:val="0"/>
            <w:jc w:val="center"/>
            <w:rPr>
              <w:rFonts w:ascii="Calibri" w:eastAsia="新細明體" w:hAnsi="Calibri" w:cs="Calibri"/>
              <w:color w:val="000000"/>
              <w:szCs w:val="24"/>
              <w:lang w:val="en-AU" w:eastAsia="zh-TW"/>
            </w:rPr>
          </w:pPr>
          <w:r>
            <w:rPr>
              <w:rFonts w:ascii="Calibri" w:eastAsia="한양신명조" w:hAnsi="Calibri" w:cs="Calibri"/>
              <w:color w:val="000000"/>
              <w:szCs w:val="24"/>
              <w:lang w:val="en-AU" w:eastAsia="ko-KR"/>
            </w:rPr>
            <w:t>GPC</w:t>
          </w:r>
          <w:r w:rsidR="00310B73" w:rsidRPr="00904379">
            <w:rPr>
              <w:rFonts w:ascii="Calibri" w:eastAsia="한양신명조" w:hAnsi="Calibri" w:cs="Calibri"/>
              <w:color w:val="000000"/>
              <w:szCs w:val="24"/>
              <w:lang w:val="en-AU" w:eastAsia="ko-KR"/>
            </w:rPr>
            <w:t>-</w:t>
          </w:r>
          <w:r w:rsidR="00310B73">
            <w:rPr>
              <w:rFonts w:ascii="Calibri" w:eastAsia="한양신명조" w:hAnsi="Calibri" w:cs="Calibri"/>
              <w:color w:val="000000"/>
              <w:szCs w:val="24"/>
              <w:lang w:val="en-AU" w:eastAsia="ko-KR"/>
            </w:rPr>
            <w:t>Q</w:t>
          </w:r>
          <w:r w:rsidR="00310B73" w:rsidRPr="00904379">
            <w:rPr>
              <w:rFonts w:ascii="Calibri" w:eastAsia="한양신명조" w:hAnsi="Calibri" w:cs="Calibri"/>
              <w:color w:val="000000"/>
              <w:szCs w:val="24"/>
              <w:lang w:val="en-AU" w:eastAsia="ko-KR"/>
            </w:rPr>
            <w:t>P-1</w:t>
          </w:r>
          <w:r w:rsidR="00310B73">
            <w:rPr>
              <w:rFonts w:ascii="Calibri" w:eastAsia="한양신명조" w:hAnsi="Calibri" w:cs="Calibri"/>
              <w:color w:val="000000"/>
              <w:szCs w:val="24"/>
              <w:lang w:val="en-AU" w:eastAsia="ko-KR"/>
            </w:rPr>
            <w:t>8</w:t>
          </w:r>
        </w:p>
      </w:tc>
    </w:tr>
  </w:tbl>
  <w:p w14:paraId="48E26A0E" w14:textId="77777777" w:rsidR="00D52FD6" w:rsidRDefault="00D52FD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31808"/>
    <w:multiLevelType w:val="hybridMultilevel"/>
    <w:tmpl w:val="AEA44992"/>
    <w:lvl w:ilvl="0" w:tplc="0809000F">
      <w:start w:val="6"/>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BBF4814"/>
    <w:multiLevelType w:val="multilevel"/>
    <w:tmpl w:val="F2BEF7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286579"/>
    <w:multiLevelType w:val="multilevel"/>
    <w:tmpl w:val="5956A0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AC2ECA"/>
    <w:multiLevelType w:val="multilevel"/>
    <w:tmpl w:val="A548642C"/>
    <w:lvl w:ilvl="0">
      <w:start w:val="4"/>
      <w:numFmt w:val="decimal"/>
      <w:lvlText w:val="%1"/>
      <w:lvlJc w:val="left"/>
      <w:pPr>
        <w:tabs>
          <w:tab w:val="num" w:pos="1080"/>
        </w:tabs>
        <w:ind w:left="1080" w:hanging="360"/>
      </w:pPr>
      <w:rPr>
        <w:rFonts w:hint="default"/>
      </w:rPr>
    </w:lvl>
    <w:lvl w:ilvl="1">
      <w:start w:val="1"/>
      <w:numFmt w:val="decimal"/>
      <w:lvlText w:val="%1.%2"/>
      <w:lvlJc w:val="left"/>
      <w:pPr>
        <w:tabs>
          <w:tab w:val="num" w:pos="2493"/>
        </w:tabs>
        <w:ind w:left="2493" w:hanging="360"/>
      </w:pPr>
      <w:rPr>
        <w:rFonts w:hint="default"/>
      </w:rPr>
    </w:lvl>
    <w:lvl w:ilvl="2">
      <w:start w:val="1"/>
      <w:numFmt w:val="decimal"/>
      <w:lvlText w:val="%1.%2.%3"/>
      <w:lvlJc w:val="left"/>
      <w:pPr>
        <w:tabs>
          <w:tab w:val="num" w:pos="4266"/>
        </w:tabs>
        <w:ind w:left="4266" w:hanging="720"/>
      </w:pPr>
      <w:rPr>
        <w:rFonts w:hint="default"/>
      </w:rPr>
    </w:lvl>
    <w:lvl w:ilvl="3">
      <w:start w:val="1"/>
      <w:numFmt w:val="decimal"/>
      <w:lvlText w:val="%1.%2.%3.%4"/>
      <w:lvlJc w:val="left"/>
      <w:pPr>
        <w:tabs>
          <w:tab w:val="num" w:pos="5679"/>
        </w:tabs>
        <w:ind w:left="5679" w:hanging="720"/>
      </w:pPr>
      <w:rPr>
        <w:rFonts w:hint="default"/>
      </w:rPr>
    </w:lvl>
    <w:lvl w:ilvl="4">
      <w:start w:val="1"/>
      <w:numFmt w:val="decimal"/>
      <w:lvlText w:val="%1.%2.%3.%4.%5"/>
      <w:lvlJc w:val="left"/>
      <w:pPr>
        <w:tabs>
          <w:tab w:val="num" w:pos="7452"/>
        </w:tabs>
        <w:ind w:left="7452" w:hanging="1080"/>
      </w:pPr>
      <w:rPr>
        <w:rFonts w:hint="default"/>
      </w:rPr>
    </w:lvl>
    <w:lvl w:ilvl="5">
      <w:start w:val="1"/>
      <w:numFmt w:val="decimal"/>
      <w:lvlText w:val="%1.%2.%3.%4.%5.%6"/>
      <w:lvlJc w:val="left"/>
      <w:pPr>
        <w:tabs>
          <w:tab w:val="num" w:pos="9225"/>
        </w:tabs>
        <w:ind w:left="9225" w:hanging="1440"/>
      </w:pPr>
      <w:rPr>
        <w:rFonts w:hint="default"/>
      </w:rPr>
    </w:lvl>
    <w:lvl w:ilvl="6">
      <w:start w:val="1"/>
      <w:numFmt w:val="decimal"/>
      <w:lvlText w:val="%1.%2.%3.%4.%5.%6.%7"/>
      <w:lvlJc w:val="left"/>
      <w:pPr>
        <w:tabs>
          <w:tab w:val="num" w:pos="10638"/>
        </w:tabs>
        <w:ind w:left="10638" w:hanging="1440"/>
      </w:pPr>
      <w:rPr>
        <w:rFonts w:hint="default"/>
      </w:rPr>
    </w:lvl>
    <w:lvl w:ilvl="7">
      <w:start w:val="1"/>
      <w:numFmt w:val="decimal"/>
      <w:lvlText w:val="%1.%2.%3.%4.%5.%6.%7.%8"/>
      <w:lvlJc w:val="left"/>
      <w:pPr>
        <w:tabs>
          <w:tab w:val="num" w:pos="12411"/>
        </w:tabs>
        <w:ind w:left="12411" w:hanging="1800"/>
      </w:pPr>
      <w:rPr>
        <w:rFonts w:hint="default"/>
      </w:rPr>
    </w:lvl>
    <w:lvl w:ilvl="8">
      <w:start w:val="1"/>
      <w:numFmt w:val="decimal"/>
      <w:lvlText w:val="%1.%2.%3.%4.%5.%6.%7.%8.%9"/>
      <w:lvlJc w:val="left"/>
      <w:pPr>
        <w:tabs>
          <w:tab w:val="num" w:pos="13824"/>
        </w:tabs>
        <w:ind w:left="13824" w:hanging="1800"/>
      </w:pPr>
      <w:rPr>
        <w:rFonts w:hint="default"/>
      </w:rPr>
    </w:lvl>
  </w:abstractNum>
  <w:abstractNum w:abstractNumId="5">
    <w:nsid w:val="25613DAA"/>
    <w:multiLevelType w:val="multilevel"/>
    <w:tmpl w:val="AEEAB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0BF5AB4"/>
    <w:multiLevelType w:val="hybridMultilevel"/>
    <w:tmpl w:val="58CE497E"/>
    <w:lvl w:ilvl="0" w:tplc="04090001">
      <w:start w:val="1"/>
      <w:numFmt w:val="bullet"/>
      <w:lvlText w:val=""/>
      <w:lvlJc w:val="left"/>
      <w:pPr>
        <w:tabs>
          <w:tab w:val="num" w:pos="2133"/>
        </w:tabs>
        <w:ind w:left="2133" w:hanging="360"/>
      </w:pPr>
      <w:rPr>
        <w:rFonts w:ascii="Symbol" w:hAnsi="Symbol" w:hint="default"/>
      </w:rPr>
    </w:lvl>
    <w:lvl w:ilvl="1" w:tplc="04090003" w:tentative="1">
      <w:start w:val="1"/>
      <w:numFmt w:val="bullet"/>
      <w:lvlText w:val="o"/>
      <w:lvlJc w:val="left"/>
      <w:pPr>
        <w:tabs>
          <w:tab w:val="num" w:pos="2853"/>
        </w:tabs>
        <w:ind w:left="2853" w:hanging="360"/>
      </w:pPr>
      <w:rPr>
        <w:rFonts w:ascii="Courier New" w:hAnsi="Courier New" w:cs="Courier New" w:hint="default"/>
      </w:rPr>
    </w:lvl>
    <w:lvl w:ilvl="2" w:tplc="04090005" w:tentative="1">
      <w:start w:val="1"/>
      <w:numFmt w:val="bullet"/>
      <w:lvlText w:val=""/>
      <w:lvlJc w:val="left"/>
      <w:pPr>
        <w:tabs>
          <w:tab w:val="num" w:pos="3573"/>
        </w:tabs>
        <w:ind w:left="3573" w:hanging="360"/>
      </w:pPr>
      <w:rPr>
        <w:rFonts w:ascii="Wingdings" w:hAnsi="Wingdings" w:hint="default"/>
      </w:rPr>
    </w:lvl>
    <w:lvl w:ilvl="3" w:tplc="04090001" w:tentative="1">
      <w:start w:val="1"/>
      <w:numFmt w:val="bullet"/>
      <w:lvlText w:val=""/>
      <w:lvlJc w:val="left"/>
      <w:pPr>
        <w:tabs>
          <w:tab w:val="num" w:pos="4293"/>
        </w:tabs>
        <w:ind w:left="4293" w:hanging="360"/>
      </w:pPr>
      <w:rPr>
        <w:rFonts w:ascii="Symbol" w:hAnsi="Symbol" w:hint="default"/>
      </w:rPr>
    </w:lvl>
    <w:lvl w:ilvl="4" w:tplc="04090003" w:tentative="1">
      <w:start w:val="1"/>
      <w:numFmt w:val="bullet"/>
      <w:lvlText w:val="o"/>
      <w:lvlJc w:val="left"/>
      <w:pPr>
        <w:tabs>
          <w:tab w:val="num" w:pos="5013"/>
        </w:tabs>
        <w:ind w:left="5013" w:hanging="360"/>
      </w:pPr>
      <w:rPr>
        <w:rFonts w:ascii="Courier New" w:hAnsi="Courier New" w:cs="Courier New" w:hint="default"/>
      </w:rPr>
    </w:lvl>
    <w:lvl w:ilvl="5" w:tplc="04090005" w:tentative="1">
      <w:start w:val="1"/>
      <w:numFmt w:val="bullet"/>
      <w:lvlText w:val=""/>
      <w:lvlJc w:val="left"/>
      <w:pPr>
        <w:tabs>
          <w:tab w:val="num" w:pos="5733"/>
        </w:tabs>
        <w:ind w:left="5733" w:hanging="360"/>
      </w:pPr>
      <w:rPr>
        <w:rFonts w:ascii="Wingdings" w:hAnsi="Wingdings" w:hint="default"/>
      </w:rPr>
    </w:lvl>
    <w:lvl w:ilvl="6" w:tplc="04090001" w:tentative="1">
      <w:start w:val="1"/>
      <w:numFmt w:val="bullet"/>
      <w:lvlText w:val=""/>
      <w:lvlJc w:val="left"/>
      <w:pPr>
        <w:tabs>
          <w:tab w:val="num" w:pos="6453"/>
        </w:tabs>
        <w:ind w:left="6453" w:hanging="360"/>
      </w:pPr>
      <w:rPr>
        <w:rFonts w:ascii="Symbol" w:hAnsi="Symbol" w:hint="default"/>
      </w:rPr>
    </w:lvl>
    <w:lvl w:ilvl="7" w:tplc="04090003" w:tentative="1">
      <w:start w:val="1"/>
      <w:numFmt w:val="bullet"/>
      <w:lvlText w:val="o"/>
      <w:lvlJc w:val="left"/>
      <w:pPr>
        <w:tabs>
          <w:tab w:val="num" w:pos="7173"/>
        </w:tabs>
        <w:ind w:left="7173" w:hanging="360"/>
      </w:pPr>
      <w:rPr>
        <w:rFonts w:ascii="Courier New" w:hAnsi="Courier New" w:cs="Courier New" w:hint="default"/>
      </w:rPr>
    </w:lvl>
    <w:lvl w:ilvl="8" w:tplc="04090005" w:tentative="1">
      <w:start w:val="1"/>
      <w:numFmt w:val="bullet"/>
      <w:lvlText w:val=""/>
      <w:lvlJc w:val="left"/>
      <w:pPr>
        <w:tabs>
          <w:tab w:val="num" w:pos="7893"/>
        </w:tabs>
        <w:ind w:left="7893" w:hanging="360"/>
      </w:pPr>
      <w:rPr>
        <w:rFonts w:ascii="Wingdings" w:hAnsi="Wingdings" w:hint="default"/>
      </w:rPr>
    </w:lvl>
  </w:abstractNum>
  <w:abstractNum w:abstractNumId="7">
    <w:nsid w:val="34A565DA"/>
    <w:multiLevelType w:val="hybridMultilevel"/>
    <w:tmpl w:val="5958EB5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nsid w:val="3AA8109E"/>
    <w:multiLevelType w:val="multilevel"/>
    <w:tmpl w:val="AF3E78D8"/>
    <w:lvl w:ilvl="0">
      <w:start w:val="5"/>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3635EF5"/>
    <w:multiLevelType w:val="hybridMultilevel"/>
    <w:tmpl w:val="7FF8D0D8"/>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57D37D17"/>
    <w:multiLevelType w:val="hybridMultilevel"/>
    <w:tmpl w:val="31E6C980"/>
    <w:lvl w:ilvl="0" w:tplc="0809000F">
      <w:start w:val="7"/>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62FE7F17"/>
    <w:multiLevelType w:val="hybridMultilevel"/>
    <w:tmpl w:val="C51C731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6663337A"/>
    <w:multiLevelType w:val="hybridMultilevel"/>
    <w:tmpl w:val="25CECCA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690A6339"/>
    <w:multiLevelType w:val="multilevel"/>
    <w:tmpl w:val="83188E58"/>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4">
    <w:nsid w:val="721012E4"/>
    <w:multiLevelType w:val="multilevel"/>
    <w:tmpl w:val="BE72A9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D0C192E"/>
    <w:multiLevelType w:val="hybridMultilevel"/>
    <w:tmpl w:val="38DA6F1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3"/>
  </w:num>
  <w:num w:numId="2">
    <w:abstractNumId w:val="0"/>
    <w:lvlOverride w:ilvl="0">
      <w:lvl w:ilvl="0">
        <w:start w:val="1"/>
        <w:numFmt w:val="bullet"/>
        <w:lvlText w:val=""/>
        <w:legacy w:legacy="1" w:legacySpace="0" w:legacyIndent="708"/>
        <w:lvlJc w:val="left"/>
        <w:pPr>
          <w:ind w:left="2160" w:hanging="708"/>
        </w:pPr>
        <w:rPr>
          <w:rFonts w:ascii="Symbol" w:hAnsi="Symbol" w:hint="default"/>
        </w:rPr>
      </w:lvl>
    </w:lvlOverride>
  </w:num>
  <w:num w:numId="3">
    <w:abstractNumId w:val="4"/>
  </w:num>
  <w:num w:numId="4">
    <w:abstractNumId w:val="5"/>
  </w:num>
  <w:num w:numId="5">
    <w:abstractNumId w:val="3"/>
  </w:num>
  <w:num w:numId="6">
    <w:abstractNumId w:val="2"/>
  </w:num>
  <w:num w:numId="7">
    <w:abstractNumId w:val="14"/>
  </w:num>
  <w:num w:numId="8">
    <w:abstractNumId w:val="8"/>
  </w:num>
  <w:num w:numId="9">
    <w:abstractNumId w:val="6"/>
  </w:num>
  <w:num w:numId="10">
    <w:abstractNumId w:val="15"/>
  </w:num>
  <w:num w:numId="11">
    <w:abstractNumId w:val="11"/>
  </w:num>
  <w:num w:numId="12">
    <w:abstractNumId w:val="7"/>
  </w:num>
  <w:num w:numId="13">
    <w:abstractNumId w:val="1"/>
  </w:num>
  <w:num w:numId="14">
    <w:abstractNumId w:val="12"/>
  </w:num>
  <w:num w:numId="15">
    <w:abstractNumId w:val="10"/>
  </w:num>
  <w:num w:numId="16">
    <w:abstractNumId w:val="9"/>
  </w:num>
  <w:num w:numId="17">
    <w:abstractNumId w:val="0"/>
    <w:lvlOverride w:ilvl="0">
      <w:lvl w:ilvl="0">
        <w:start w:val="1"/>
        <w:numFmt w:val="bullet"/>
        <w:lvlText w:val=""/>
        <w:legacy w:legacy="1" w:legacySpace="0" w:legacyIndent="708"/>
        <w:lvlJc w:val="left"/>
        <w:pPr>
          <w:ind w:left="2124" w:hanging="708"/>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1B7"/>
    <w:rsid w:val="00005132"/>
    <w:rsid w:val="00012369"/>
    <w:rsid w:val="00023483"/>
    <w:rsid w:val="00025082"/>
    <w:rsid w:val="00026D28"/>
    <w:rsid w:val="00034CED"/>
    <w:rsid w:val="00035BAA"/>
    <w:rsid w:val="0004387D"/>
    <w:rsid w:val="00054A78"/>
    <w:rsid w:val="000715E7"/>
    <w:rsid w:val="000C16A4"/>
    <w:rsid w:val="000C707A"/>
    <w:rsid w:val="000D7A77"/>
    <w:rsid w:val="000E36D1"/>
    <w:rsid w:val="000F5A7F"/>
    <w:rsid w:val="00103020"/>
    <w:rsid w:val="00105400"/>
    <w:rsid w:val="00112596"/>
    <w:rsid w:val="001179D8"/>
    <w:rsid w:val="0012220B"/>
    <w:rsid w:val="001321EF"/>
    <w:rsid w:val="001458AA"/>
    <w:rsid w:val="001504FA"/>
    <w:rsid w:val="00185E23"/>
    <w:rsid w:val="001A065F"/>
    <w:rsid w:val="001C3F11"/>
    <w:rsid w:val="001C59C4"/>
    <w:rsid w:val="001E3D87"/>
    <w:rsid w:val="00203D1E"/>
    <w:rsid w:val="00207A62"/>
    <w:rsid w:val="00231D72"/>
    <w:rsid w:val="002611F2"/>
    <w:rsid w:val="00262A07"/>
    <w:rsid w:val="00267085"/>
    <w:rsid w:val="0027676E"/>
    <w:rsid w:val="002B0572"/>
    <w:rsid w:val="002C1618"/>
    <w:rsid w:val="002D5CC6"/>
    <w:rsid w:val="002E6BBD"/>
    <w:rsid w:val="002F6E9C"/>
    <w:rsid w:val="00310B73"/>
    <w:rsid w:val="00315FC1"/>
    <w:rsid w:val="00320014"/>
    <w:rsid w:val="00323EE9"/>
    <w:rsid w:val="00335244"/>
    <w:rsid w:val="00351101"/>
    <w:rsid w:val="003542E6"/>
    <w:rsid w:val="003551B7"/>
    <w:rsid w:val="00364677"/>
    <w:rsid w:val="003775D5"/>
    <w:rsid w:val="003818A8"/>
    <w:rsid w:val="0038391C"/>
    <w:rsid w:val="00385F1A"/>
    <w:rsid w:val="00387EA1"/>
    <w:rsid w:val="00393CDC"/>
    <w:rsid w:val="003975D7"/>
    <w:rsid w:val="003A0585"/>
    <w:rsid w:val="003A5E88"/>
    <w:rsid w:val="003B2555"/>
    <w:rsid w:val="003B69FD"/>
    <w:rsid w:val="003C64AF"/>
    <w:rsid w:val="003D5F1D"/>
    <w:rsid w:val="003E1241"/>
    <w:rsid w:val="003E6679"/>
    <w:rsid w:val="003F7F2A"/>
    <w:rsid w:val="0040462A"/>
    <w:rsid w:val="004155FD"/>
    <w:rsid w:val="0042117A"/>
    <w:rsid w:val="004273E6"/>
    <w:rsid w:val="0044498C"/>
    <w:rsid w:val="00460C67"/>
    <w:rsid w:val="00464511"/>
    <w:rsid w:val="00464FA7"/>
    <w:rsid w:val="00472C5E"/>
    <w:rsid w:val="00477AFC"/>
    <w:rsid w:val="004A2C23"/>
    <w:rsid w:val="004A5E32"/>
    <w:rsid w:val="004B0A8B"/>
    <w:rsid w:val="004C70A9"/>
    <w:rsid w:val="004E2B21"/>
    <w:rsid w:val="004E6057"/>
    <w:rsid w:val="004F427C"/>
    <w:rsid w:val="004F4ED2"/>
    <w:rsid w:val="005040D1"/>
    <w:rsid w:val="00550962"/>
    <w:rsid w:val="00576C18"/>
    <w:rsid w:val="00576F27"/>
    <w:rsid w:val="00582AA5"/>
    <w:rsid w:val="00596F92"/>
    <w:rsid w:val="005A547E"/>
    <w:rsid w:val="005A5FCE"/>
    <w:rsid w:val="005B4BA5"/>
    <w:rsid w:val="005C689F"/>
    <w:rsid w:val="006333CF"/>
    <w:rsid w:val="00637913"/>
    <w:rsid w:val="00674437"/>
    <w:rsid w:val="0068017F"/>
    <w:rsid w:val="006A2E80"/>
    <w:rsid w:val="006D17CF"/>
    <w:rsid w:val="006D21FD"/>
    <w:rsid w:val="006E1726"/>
    <w:rsid w:val="006E19B9"/>
    <w:rsid w:val="006E709B"/>
    <w:rsid w:val="0070409F"/>
    <w:rsid w:val="00710450"/>
    <w:rsid w:val="00713173"/>
    <w:rsid w:val="00721E82"/>
    <w:rsid w:val="0072290E"/>
    <w:rsid w:val="007306FC"/>
    <w:rsid w:val="0073204F"/>
    <w:rsid w:val="00743083"/>
    <w:rsid w:val="00744AE9"/>
    <w:rsid w:val="007457E8"/>
    <w:rsid w:val="00745C01"/>
    <w:rsid w:val="007466AF"/>
    <w:rsid w:val="007561B1"/>
    <w:rsid w:val="00756B42"/>
    <w:rsid w:val="00796699"/>
    <w:rsid w:val="007B530A"/>
    <w:rsid w:val="007B74DC"/>
    <w:rsid w:val="007C4765"/>
    <w:rsid w:val="007C4826"/>
    <w:rsid w:val="007E21DD"/>
    <w:rsid w:val="008577B2"/>
    <w:rsid w:val="00863A05"/>
    <w:rsid w:val="00874DD1"/>
    <w:rsid w:val="00881A2D"/>
    <w:rsid w:val="00886CCE"/>
    <w:rsid w:val="008B2CA8"/>
    <w:rsid w:val="008B4C78"/>
    <w:rsid w:val="008B7FFC"/>
    <w:rsid w:val="008C435E"/>
    <w:rsid w:val="008C685C"/>
    <w:rsid w:val="008D645C"/>
    <w:rsid w:val="008E6B7E"/>
    <w:rsid w:val="008F3A26"/>
    <w:rsid w:val="008F5336"/>
    <w:rsid w:val="00904379"/>
    <w:rsid w:val="00922F1B"/>
    <w:rsid w:val="00954853"/>
    <w:rsid w:val="009570DC"/>
    <w:rsid w:val="00996187"/>
    <w:rsid w:val="009A04A6"/>
    <w:rsid w:val="009A1BB4"/>
    <w:rsid w:val="009B0AE0"/>
    <w:rsid w:val="009B682F"/>
    <w:rsid w:val="009C1854"/>
    <w:rsid w:val="009C2AF4"/>
    <w:rsid w:val="009E33C9"/>
    <w:rsid w:val="009F4B20"/>
    <w:rsid w:val="00A17EC4"/>
    <w:rsid w:val="00A32E6A"/>
    <w:rsid w:val="00A34399"/>
    <w:rsid w:val="00A47714"/>
    <w:rsid w:val="00A63B42"/>
    <w:rsid w:val="00A76645"/>
    <w:rsid w:val="00A766AF"/>
    <w:rsid w:val="00A771C9"/>
    <w:rsid w:val="00A8452E"/>
    <w:rsid w:val="00AA0227"/>
    <w:rsid w:val="00AA0EC8"/>
    <w:rsid w:val="00AA119C"/>
    <w:rsid w:val="00AA4FAD"/>
    <w:rsid w:val="00AA77A4"/>
    <w:rsid w:val="00AD3912"/>
    <w:rsid w:val="00AE1181"/>
    <w:rsid w:val="00AF5F2A"/>
    <w:rsid w:val="00B036CD"/>
    <w:rsid w:val="00B144C4"/>
    <w:rsid w:val="00B152C8"/>
    <w:rsid w:val="00B27AE8"/>
    <w:rsid w:val="00B40C0D"/>
    <w:rsid w:val="00B439FB"/>
    <w:rsid w:val="00B52877"/>
    <w:rsid w:val="00B52E37"/>
    <w:rsid w:val="00B54D1F"/>
    <w:rsid w:val="00B62811"/>
    <w:rsid w:val="00B6534F"/>
    <w:rsid w:val="00B6751A"/>
    <w:rsid w:val="00B725ED"/>
    <w:rsid w:val="00B76F3C"/>
    <w:rsid w:val="00B875A7"/>
    <w:rsid w:val="00B9024A"/>
    <w:rsid w:val="00BC3A8B"/>
    <w:rsid w:val="00BF3936"/>
    <w:rsid w:val="00BF543E"/>
    <w:rsid w:val="00BF67B8"/>
    <w:rsid w:val="00C23CB6"/>
    <w:rsid w:val="00C25B99"/>
    <w:rsid w:val="00C25F14"/>
    <w:rsid w:val="00C26605"/>
    <w:rsid w:val="00C334D3"/>
    <w:rsid w:val="00C33B30"/>
    <w:rsid w:val="00C3479F"/>
    <w:rsid w:val="00C418E8"/>
    <w:rsid w:val="00C618B0"/>
    <w:rsid w:val="00C644DB"/>
    <w:rsid w:val="00C64FCF"/>
    <w:rsid w:val="00C729FE"/>
    <w:rsid w:val="00C7431D"/>
    <w:rsid w:val="00C75AD6"/>
    <w:rsid w:val="00C85E0F"/>
    <w:rsid w:val="00C9072F"/>
    <w:rsid w:val="00C96E34"/>
    <w:rsid w:val="00CA6823"/>
    <w:rsid w:val="00CB34D4"/>
    <w:rsid w:val="00CC1679"/>
    <w:rsid w:val="00CC7474"/>
    <w:rsid w:val="00CD4461"/>
    <w:rsid w:val="00CE21BE"/>
    <w:rsid w:val="00D10AB6"/>
    <w:rsid w:val="00D16CB4"/>
    <w:rsid w:val="00D2538E"/>
    <w:rsid w:val="00D35D3F"/>
    <w:rsid w:val="00D479B3"/>
    <w:rsid w:val="00D52FD6"/>
    <w:rsid w:val="00D60BCB"/>
    <w:rsid w:val="00D84DA2"/>
    <w:rsid w:val="00DB2875"/>
    <w:rsid w:val="00DD0369"/>
    <w:rsid w:val="00DE0859"/>
    <w:rsid w:val="00DE77BE"/>
    <w:rsid w:val="00DF6B58"/>
    <w:rsid w:val="00E01804"/>
    <w:rsid w:val="00E046E1"/>
    <w:rsid w:val="00E13141"/>
    <w:rsid w:val="00E16C32"/>
    <w:rsid w:val="00E2721F"/>
    <w:rsid w:val="00E30004"/>
    <w:rsid w:val="00E554D3"/>
    <w:rsid w:val="00E60491"/>
    <w:rsid w:val="00E62141"/>
    <w:rsid w:val="00E65412"/>
    <w:rsid w:val="00E7626A"/>
    <w:rsid w:val="00E84BD2"/>
    <w:rsid w:val="00EA03C9"/>
    <w:rsid w:val="00EA17EB"/>
    <w:rsid w:val="00EA6693"/>
    <w:rsid w:val="00EA6E57"/>
    <w:rsid w:val="00EB06BB"/>
    <w:rsid w:val="00EB1B43"/>
    <w:rsid w:val="00EB4C6B"/>
    <w:rsid w:val="00ED044E"/>
    <w:rsid w:val="00EF1D58"/>
    <w:rsid w:val="00EF2DE7"/>
    <w:rsid w:val="00EF4167"/>
    <w:rsid w:val="00F01417"/>
    <w:rsid w:val="00F16FD0"/>
    <w:rsid w:val="00F36FD7"/>
    <w:rsid w:val="00F40226"/>
    <w:rsid w:val="00F532FB"/>
    <w:rsid w:val="00F60145"/>
    <w:rsid w:val="00F73659"/>
    <w:rsid w:val="00F9256F"/>
    <w:rsid w:val="00FB632F"/>
    <w:rsid w:val="00FE01B1"/>
    <w:rsid w:val="00FE6B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EA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51B7"/>
    <w:rPr>
      <w:rFonts w:ascii="CG Times (W1)" w:hAnsi="CG Times (W1)"/>
      <w:sz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551B7"/>
    <w:pPr>
      <w:tabs>
        <w:tab w:val="center" w:pos="4153"/>
        <w:tab w:val="right" w:pos="8306"/>
      </w:tabs>
    </w:pPr>
    <w:rPr>
      <w:rFonts w:ascii="TimesNewRomanPS" w:hAnsi="TimesNewRomanPS"/>
    </w:rPr>
  </w:style>
  <w:style w:type="paragraph" w:styleId="a5">
    <w:name w:val="header"/>
    <w:basedOn w:val="a"/>
    <w:rsid w:val="003551B7"/>
    <w:pPr>
      <w:tabs>
        <w:tab w:val="center" w:pos="4153"/>
        <w:tab w:val="right" w:pos="8306"/>
      </w:tabs>
    </w:pPr>
    <w:rPr>
      <w:rFonts w:ascii="TimesNewRomanPS" w:hAnsi="TimesNewRomanPS"/>
    </w:rPr>
  </w:style>
  <w:style w:type="paragraph" w:styleId="2">
    <w:name w:val="Body Text Indent 2"/>
    <w:basedOn w:val="a"/>
    <w:rsid w:val="003551B7"/>
    <w:pPr>
      <w:ind w:left="1413" w:hanging="705"/>
      <w:jc w:val="both"/>
    </w:pPr>
    <w:rPr>
      <w:rFonts w:ascii="CG Times" w:hAnsi="CG Times"/>
    </w:rPr>
  </w:style>
  <w:style w:type="paragraph" w:styleId="3">
    <w:name w:val="Body Text Indent 3"/>
    <w:basedOn w:val="a"/>
    <w:rsid w:val="003551B7"/>
    <w:pPr>
      <w:ind w:left="1413" w:hanging="705"/>
      <w:jc w:val="both"/>
    </w:pPr>
    <w:rPr>
      <w:rFonts w:ascii="CG Times" w:hAnsi="CG Times"/>
      <w:color w:val="FF0000"/>
      <w:u w:val="double"/>
    </w:rPr>
  </w:style>
  <w:style w:type="character" w:styleId="a6">
    <w:name w:val="Hyperlink"/>
    <w:rsid w:val="008B4C78"/>
    <w:rPr>
      <w:color w:val="0000FF"/>
      <w:u w:val="single"/>
    </w:rPr>
  </w:style>
  <w:style w:type="character" w:styleId="a7">
    <w:name w:val="page number"/>
    <w:basedOn w:val="a0"/>
    <w:rsid w:val="00B036CD"/>
  </w:style>
  <w:style w:type="table" w:styleId="a8">
    <w:name w:val="Table Grid"/>
    <w:basedOn w:val="a1"/>
    <w:rsid w:val="001030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315FC1"/>
    <w:rPr>
      <w:rFonts w:ascii="Arial" w:eastAsia="Dotum" w:hAnsi="Arial"/>
      <w:sz w:val="18"/>
      <w:szCs w:val="18"/>
    </w:rPr>
  </w:style>
  <w:style w:type="paragraph" w:customStyle="1" w:styleId="aa">
    <w:name w:val="바탕글"/>
    <w:basedOn w:val="a"/>
    <w:rsid w:val="005040D1"/>
    <w:pPr>
      <w:snapToGrid w:val="0"/>
      <w:spacing w:line="384" w:lineRule="auto"/>
      <w:jc w:val="both"/>
    </w:pPr>
    <w:rPr>
      <w:rFonts w:ascii="한양신명조" w:eastAsia="한양신명조" w:hAnsi="한양신명조" w:cs="Gulim"/>
      <w:color w:val="000000"/>
      <w:sz w:val="20"/>
      <w:lang w:val="en-US" w:eastAsia="ko-KR"/>
    </w:rPr>
  </w:style>
  <w:style w:type="paragraph" w:styleId="ab">
    <w:name w:val="List Paragraph"/>
    <w:basedOn w:val="a"/>
    <w:uiPriority w:val="34"/>
    <w:qFormat/>
    <w:rsid w:val="00796699"/>
    <w:pPr>
      <w:ind w:leftChars="200" w:left="480"/>
    </w:pPr>
  </w:style>
  <w:style w:type="character" w:customStyle="1" w:styleId="a4">
    <w:name w:val="頁尾 字元"/>
    <w:basedOn w:val="a0"/>
    <w:link w:val="a3"/>
    <w:uiPriority w:val="99"/>
    <w:rsid w:val="00904379"/>
    <w:rPr>
      <w:rFonts w:ascii="TimesNewRomanPS" w:hAnsi="TimesNewRomanPS"/>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51B7"/>
    <w:rPr>
      <w:rFonts w:ascii="CG Times (W1)" w:hAnsi="CG Times (W1)"/>
      <w:sz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551B7"/>
    <w:pPr>
      <w:tabs>
        <w:tab w:val="center" w:pos="4153"/>
        <w:tab w:val="right" w:pos="8306"/>
      </w:tabs>
    </w:pPr>
    <w:rPr>
      <w:rFonts w:ascii="TimesNewRomanPS" w:hAnsi="TimesNewRomanPS"/>
    </w:rPr>
  </w:style>
  <w:style w:type="paragraph" w:styleId="a5">
    <w:name w:val="header"/>
    <w:basedOn w:val="a"/>
    <w:rsid w:val="003551B7"/>
    <w:pPr>
      <w:tabs>
        <w:tab w:val="center" w:pos="4153"/>
        <w:tab w:val="right" w:pos="8306"/>
      </w:tabs>
    </w:pPr>
    <w:rPr>
      <w:rFonts w:ascii="TimesNewRomanPS" w:hAnsi="TimesNewRomanPS"/>
    </w:rPr>
  </w:style>
  <w:style w:type="paragraph" w:styleId="2">
    <w:name w:val="Body Text Indent 2"/>
    <w:basedOn w:val="a"/>
    <w:rsid w:val="003551B7"/>
    <w:pPr>
      <w:ind w:left="1413" w:hanging="705"/>
      <w:jc w:val="both"/>
    </w:pPr>
    <w:rPr>
      <w:rFonts w:ascii="CG Times" w:hAnsi="CG Times"/>
    </w:rPr>
  </w:style>
  <w:style w:type="paragraph" w:styleId="3">
    <w:name w:val="Body Text Indent 3"/>
    <w:basedOn w:val="a"/>
    <w:rsid w:val="003551B7"/>
    <w:pPr>
      <w:ind w:left="1413" w:hanging="705"/>
      <w:jc w:val="both"/>
    </w:pPr>
    <w:rPr>
      <w:rFonts w:ascii="CG Times" w:hAnsi="CG Times"/>
      <w:color w:val="FF0000"/>
      <w:u w:val="double"/>
    </w:rPr>
  </w:style>
  <w:style w:type="character" w:styleId="a6">
    <w:name w:val="Hyperlink"/>
    <w:rsid w:val="008B4C78"/>
    <w:rPr>
      <w:color w:val="0000FF"/>
      <w:u w:val="single"/>
    </w:rPr>
  </w:style>
  <w:style w:type="character" w:styleId="a7">
    <w:name w:val="page number"/>
    <w:basedOn w:val="a0"/>
    <w:rsid w:val="00B036CD"/>
  </w:style>
  <w:style w:type="table" w:styleId="a8">
    <w:name w:val="Table Grid"/>
    <w:basedOn w:val="a1"/>
    <w:rsid w:val="001030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315FC1"/>
    <w:rPr>
      <w:rFonts w:ascii="Arial" w:eastAsia="Dotum" w:hAnsi="Arial"/>
      <w:sz w:val="18"/>
      <w:szCs w:val="18"/>
    </w:rPr>
  </w:style>
  <w:style w:type="paragraph" w:customStyle="1" w:styleId="aa">
    <w:name w:val="바탕글"/>
    <w:basedOn w:val="a"/>
    <w:rsid w:val="005040D1"/>
    <w:pPr>
      <w:snapToGrid w:val="0"/>
      <w:spacing w:line="384" w:lineRule="auto"/>
      <w:jc w:val="both"/>
    </w:pPr>
    <w:rPr>
      <w:rFonts w:ascii="한양신명조" w:eastAsia="한양신명조" w:hAnsi="한양신명조" w:cs="Gulim"/>
      <w:color w:val="000000"/>
      <w:sz w:val="20"/>
      <w:lang w:val="en-US" w:eastAsia="ko-KR"/>
    </w:rPr>
  </w:style>
  <w:style w:type="paragraph" w:styleId="ab">
    <w:name w:val="List Paragraph"/>
    <w:basedOn w:val="a"/>
    <w:uiPriority w:val="34"/>
    <w:qFormat/>
    <w:rsid w:val="00796699"/>
    <w:pPr>
      <w:ind w:leftChars="200" w:left="480"/>
    </w:pPr>
  </w:style>
  <w:style w:type="character" w:customStyle="1" w:styleId="a4">
    <w:name w:val="頁尾 字元"/>
    <w:basedOn w:val="a0"/>
    <w:link w:val="a3"/>
    <w:uiPriority w:val="99"/>
    <w:rsid w:val="00904379"/>
    <w:rPr>
      <w:rFonts w:ascii="TimesNewRomanPS" w:hAnsi="TimesNewRomanPS"/>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7</Pages>
  <Words>1721</Words>
  <Characters>9816</Characters>
  <Application>Microsoft Office Word</Application>
  <DocSecurity>0</DocSecurity>
  <Lines>81</Lines>
  <Paragraphs>23</Paragraphs>
  <ScaleCrop>false</ScaleCrop>
  <HeadingPairs>
    <vt:vector size="2" baseType="variant">
      <vt:variant>
        <vt:lpstr>제목</vt:lpstr>
      </vt:variant>
      <vt:variant>
        <vt:i4>1</vt:i4>
      </vt:variant>
    </vt:vector>
  </HeadingPairs>
  <TitlesOfParts>
    <vt:vector size="1" baseType="lpstr">
      <vt:lpstr>WP 26 - Internal Audit and MRM - 8</vt:lpstr>
    </vt:vector>
  </TitlesOfParts>
  <Company>NQA</Company>
  <LinksUpToDate>false</LinksUpToDate>
  <CharactersWithSpaces>11514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WP 26 - Internal Audit and MRM - 8</dc:title>
  <dc:subject/>
  <dc:creator>NQA</dc:creator>
  <cp:keywords/>
  <dc:description/>
  <cp:lastModifiedBy>xb21cn</cp:lastModifiedBy>
  <cp:revision>19</cp:revision>
  <cp:lastPrinted>2011-03-08T03:04:00Z</cp:lastPrinted>
  <dcterms:created xsi:type="dcterms:W3CDTF">2022-04-20T10:24:00Z</dcterms:created>
  <dcterms:modified xsi:type="dcterms:W3CDTF">2024-12-20T08:28:00Z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